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A3A" w:rsidRPr="001C513D" w:rsidRDefault="006F53D1" w:rsidP="00B71A3A">
      <w:pPr>
        <w:jc w:val="center"/>
        <w:rPr>
          <w:sz w:val="40"/>
          <w:szCs w:val="40"/>
        </w:rPr>
      </w:pPr>
      <w:r w:rsidRPr="001C513D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posOffset>-194945</wp:posOffset>
            </wp:positionV>
            <wp:extent cx="383540" cy="467360"/>
            <wp:effectExtent l="19050" t="0" r="0" b="0"/>
            <wp:wrapNone/>
            <wp:docPr id="6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A3A" w:rsidRPr="001C513D" w:rsidRDefault="00B71A3A" w:rsidP="00B71A3A">
      <w:pPr>
        <w:jc w:val="center"/>
        <w:rPr>
          <w:sz w:val="40"/>
          <w:szCs w:val="40"/>
        </w:rPr>
      </w:pPr>
      <w:r w:rsidRPr="001C513D">
        <w:rPr>
          <w:sz w:val="40"/>
          <w:szCs w:val="40"/>
        </w:rPr>
        <w:t>Администрация</w:t>
      </w:r>
    </w:p>
    <w:p w:rsidR="00B71A3A" w:rsidRPr="001C513D" w:rsidRDefault="00B71A3A" w:rsidP="00B71A3A">
      <w:pPr>
        <w:jc w:val="center"/>
        <w:rPr>
          <w:sz w:val="40"/>
          <w:szCs w:val="40"/>
        </w:rPr>
      </w:pPr>
      <w:r w:rsidRPr="001C513D">
        <w:rPr>
          <w:sz w:val="40"/>
          <w:szCs w:val="40"/>
        </w:rPr>
        <w:t>закрытого административно-территориального</w:t>
      </w:r>
    </w:p>
    <w:p w:rsidR="00B71A3A" w:rsidRPr="001C513D" w:rsidRDefault="00B71A3A" w:rsidP="00B71A3A">
      <w:pPr>
        <w:jc w:val="center"/>
        <w:rPr>
          <w:sz w:val="40"/>
          <w:szCs w:val="40"/>
        </w:rPr>
      </w:pPr>
      <w:r w:rsidRPr="001C513D">
        <w:rPr>
          <w:sz w:val="40"/>
          <w:szCs w:val="40"/>
        </w:rPr>
        <w:t>образования Озерный Тверской области</w:t>
      </w:r>
    </w:p>
    <w:p w:rsidR="00B71A3A" w:rsidRPr="001C513D" w:rsidRDefault="00B71A3A" w:rsidP="00B71A3A">
      <w:pPr>
        <w:jc w:val="center"/>
      </w:pPr>
    </w:p>
    <w:p w:rsidR="00B71A3A" w:rsidRPr="001C513D" w:rsidRDefault="00B71A3A" w:rsidP="00B71A3A">
      <w:pPr>
        <w:jc w:val="center"/>
      </w:pPr>
    </w:p>
    <w:p w:rsidR="00B71A3A" w:rsidRPr="001C513D" w:rsidRDefault="00B71A3A" w:rsidP="00B71A3A">
      <w:pPr>
        <w:jc w:val="center"/>
        <w:rPr>
          <w:sz w:val="28"/>
          <w:szCs w:val="28"/>
        </w:rPr>
      </w:pPr>
      <w:r w:rsidRPr="001C513D">
        <w:rPr>
          <w:sz w:val="28"/>
          <w:szCs w:val="28"/>
        </w:rPr>
        <w:t>П О С Т А Н О В Л Е Н И Е</w:t>
      </w:r>
    </w:p>
    <w:p w:rsidR="00B71A3A" w:rsidRPr="001C513D" w:rsidRDefault="00B71A3A" w:rsidP="00B71A3A">
      <w:pPr>
        <w:jc w:val="center"/>
      </w:pPr>
    </w:p>
    <w:p w:rsidR="00B71A3A" w:rsidRPr="001C513D" w:rsidRDefault="00B71A3A" w:rsidP="00B71A3A">
      <w:pPr>
        <w:jc w:val="center"/>
      </w:pPr>
    </w:p>
    <w:p w:rsidR="00B71A3A" w:rsidRPr="001C513D" w:rsidRDefault="004C7BDF" w:rsidP="00B71A3A">
      <w:pPr>
        <w:jc w:val="both"/>
        <w:rPr>
          <w:sz w:val="27"/>
          <w:szCs w:val="27"/>
        </w:rPr>
      </w:pPr>
      <w:r>
        <w:rPr>
          <w:sz w:val="27"/>
          <w:szCs w:val="27"/>
        </w:rPr>
        <w:t>20</w:t>
      </w:r>
      <w:r w:rsidR="008214EC" w:rsidRPr="001C513D">
        <w:rPr>
          <w:sz w:val="27"/>
          <w:szCs w:val="27"/>
        </w:rPr>
        <w:t>.</w:t>
      </w:r>
      <w:r w:rsidR="00195AF2" w:rsidRPr="001C513D">
        <w:rPr>
          <w:sz w:val="27"/>
          <w:szCs w:val="27"/>
        </w:rPr>
        <w:t>12.2</w:t>
      </w:r>
      <w:r w:rsidR="008214EC" w:rsidRPr="001C513D">
        <w:rPr>
          <w:sz w:val="27"/>
          <w:szCs w:val="27"/>
        </w:rPr>
        <w:t>02</w:t>
      </w:r>
      <w:r w:rsidR="00195AF2" w:rsidRPr="001C513D">
        <w:rPr>
          <w:sz w:val="27"/>
          <w:szCs w:val="27"/>
        </w:rPr>
        <w:t>4</w:t>
      </w:r>
      <w:r w:rsidR="001C513D">
        <w:rPr>
          <w:sz w:val="27"/>
          <w:szCs w:val="27"/>
        </w:rPr>
        <w:t xml:space="preserve"> г.</w:t>
      </w:r>
      <w:r w:rsidR="00B71A3A" w:rsidRPr="001C513D">
        <w:rPr>
          <w:sz w:val="27"/>
          <w:szCs w:val="27"/>
        </w:rPr>
        <w:t xml:space="preserve">                                                                             </w:t>
      </w:r>
      <w:r>
        <w:rPr>
          <w:sz w:val="27"/>
          <w:szCs w:val="27"/>
        </w:rPr>
        <w:t xml:space="preserve">                            </w:t>
      </w:r>
      <w:bookmarkStart w:id="0" w:name="_GoBack"/>
      <w:bookmarkEnd w:id="0"/>
      <w:r w:rsidR="008214EC" w:rsidRPr="001C513D">
        <w:rPr>
          <w:sz w:val="27"/>
          <w:szCs w:val="27"/>
        </w:rPr>
        <w:t xml:space="preserve"> </w:t>
      </w:r>
      <w:r w:rsidR="00B71A3A" w:rsidRPr="001C513D">
        <w:rPr>
          <w:sz w:val="27"/>
          <w:szCs w:val="27"/>
        </w:rPr>
        <w:t xml:space="preserve">    №</w:t>
      </w:r>
      <w:r w:rsidR="00420039" w:rsidRPr="001C513D">
        <w:rPr>
          <w:sz w:val="27"/>
          <w:szCs w:val="27"/>
        </w:rPr>
        <w:t xml:space="preserve"> </w:t>
      </w:r>
      <w:r>
        <w:rPr>
          <w:sz w:val="27"/>
          <w:szCs w:val="27"/>
        </w:rPr>
        <w:t>170</w:t>
      </w:r>
    </w:p>
    <w:p w:rsidR="00B71A3A" w:rsidRPr="001C513D" w:rsidRDefault="00B71A3A" w:rsidP="00B71A3A">
      <w:pPr>
        <w:jc w:val="center"/>
        <w:rPr>
          <w:sz w:val="27"/>
          <w:szCs w:val="27"/>
        </w:rPr>
      </w:pPr>
    </w:p>
    <w:p w:rsidR="00B71A3A" w:rsidRPr="001C513D" w:rsidRDefault="00B71A3A" w:rsidP="00B71A3A"/>
    <w:p w:rsidR="00B71A3A" w:rsidRPr="001C513D" w:rsidRDefault="00B71A3A" w:rsidP="001C513D">
      <w:pPr>
        <w:jc w:val="center"/>
        <w:rPr>
          <w:b/>
          <w:sz w:val="28"/>
          <w:szCs w:val="28"/>
        </w:rPr>
      </w:pPr>
      <w:r w:rsidRPr="001C513D">
        <w:rPr>
          <w:b/>
          <w:sz w:val="28"/>
          <w:szCs w:val="28"/>
        </w:rPr>
        <w:t xml:space="preserve">О внесении изменений в </w:t>
      </w:r>
      <w:r w:rsidR="001C513D" w:rsidRPr="001C513D">
        <w:rPr>
          <w:b/>
          <w:sz w:val="28"/>
          <w:szCs w:val="28"/>
        </w:rPr>
        <w:t>Положение о закупках товаров, работ, услуг общества с ограниченной ответственностью «Управляющая компания «Комсервис» (ООО «УК Комсервис»)</w:t>
      </w:r>
    </w:p>
    <w:p w:rsidR="006F53D1" w:rsidRPr="001C513D" w:rsidRDefault="006F53D1" w:rsidP="006F53D1">
      <w:pPr>
        <w:jc w:val="both"/>
      </w:pPr>
    </w:p>
    <w:p w:rsidR="001C513D" w:rsidRPr="001C513D" w:rsidRDefault="001C513D" w:rsidP="006F53D1">
      <w:pPr>
        <w:jc w:val="both"/>
      </w:pPr>
    </w:p>
    <w:p w:rsidR="00376199" w:rsidRPr="001C513D" w:rsidRDefault="00B71A3A" w:rsidP="00376199">
      <w:pPr>
        <w:pStyle w:val="ConsPlusTitle"/>
        <w:ind w:firstLine="54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1C513D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В соответствии с Федеральным законом от 18.07.2011 года № 223-ФЗ </w:t>
      </w:r>
      <w:r w:rsidR="001C513D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Pr="001C513D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О закупках товаров, работ, услуг отд</w:t>
      </w:r>
      <w:r w:rsidR="008214EC" w:rsidRPr="001C513D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ельными видами юридических лиц</w:t>
      </w:r>
      <w:r w:rsidR="001C513D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»</w:t>
      </w:r>
      <w:r w:rsidR="008214EC" w:rsidRPr="001C513D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, </w:t>
      </w:r>
      <w:r w:rsidR="00376199" w:rsidRPr="001C513D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статьей 36 Устава ЗАТО Озерный, администрация ЗАТО Озерный постановляет:</w:t>
      </w:r>
    </w:p>
    <w:p w:rsidR="00B71A3A" w:rsidRPr="001C513D" w:rsidRDefault="00B71A3A" w:rsidP="00376199">
      <w:pPr>
        <w:pStyle w:val="ConsPlusTitle"/>
        <w:ind w:firstLine="540"/>
        <w:jc w:val="both"/>
        <w:rPr>
          <w:sz w:val="14"/>
          <w:szCs w:val="14"/>
        </w:rPr>
      </w:pPr>
    </w:p>
    <w:p w:rsidR="00B71A3A" w:rsidRPr="001C513D" w:rsidRDefault="00B71A3A" w:rsidP="00376199">
      <w:pPr>
        <w:pStyle w:val="a8"/>
        <w:widowControl/>
        <w:numPr>
          <w:ilvl w:val="0"/>
          <w:numId w:val="7"/>
        </w:numPr>
        <w:autoSpaceDE/>
        <w:autoSpaceDN/>
        <w:spacing w:before="0"/>
        <w:ind w:left="0" w:firstLine="851"/>
        <w:contextualSpacing/>
        <w:rPr>
          <w:sz w:val="28"/>
          <w:szCs w:val="28"/>
        </w:rPr>
      </w:pPr>
      <w:r w:rsidRPr="001C513D">
        <w:rPr>
          <w:sz w:val="28"/>
          <w:szCs w:val="28"/>
        </w:rPr>
        <w:t xml:space="preserve">Внести </w:t>
      </w:r>
      <w:r w:rsidR="00376199" w:rsidRPr="001C513D">
        <w:rPr>
          <w:sz w:val="28"/>
          <w:szCs w:val="28"/>
        </w:rPr>
        <w:t xml:space="preserve">с 01.01.2025 года </w:t>
      </w:r>
      <w:r w:rsidR="008214EC" w:rsidRPr="001C513D">
        <w:rPr>
          <w:sz w:val="28"/>
          <w:szCs w:val="28"/>
        </w:rPr>
        <w:t xml:space="preserve">следующие </w:t>
      </w:r>
      <w:r w:rsidRPr="001C513D">
        <w:rPr>
          <w:sz w:val="28"/>
          <w:szCs w:val="28"/>
        </w:rPr>
        <w:t xml:space="preserve">изменения в </w:t>
      </w:r>
      <w:r w:rsidR="001C513D" w:rsidRPr="008E56C4">
        <w:rPr>
          <w:sz w:val="28"/>
          <w:szCs w:val="28"/>
        </w:rPr>
        <w:t xml:space="preserve">Положение о закупках товаров, работ, услуг общества с ограниченной ответственностью «Управляющая компания «Комсервис» (ООО «УК Комсервис») </w:t>
      </w:r>
      <w:r w:rsidR="00381256" w:rsidRPr="001C513D">
        <w:rPr>
          <w:sz w:val="28"/>
          <w:szCs w:val="28"/>
        </w:rPr>
        <w:t>(далее – Положение)</w:t>
      </w:r>
      <w:r w:rsidRPr="001C513D">
        <w:rPr>
          <w:sz w:val="28"/>
          <w:szCs w:val="28"/>
        </w:rPr>
        <w:t xml:space="preserve">, утвержденное постановлением администрации ЗАТО Озерный от </w:t>
      </w:r>
      <w:r w:rsidR="00947FD1" w:rsidRPr="001C513D">
        <w:rPr>
          <w:sz w:val="28"/>
          <w:szCs w:val="28"/>
        </w:rPr>
        <w:t>16</w:t>
      </w:r>
      <w:r w:rsidRPr="001C513D">
        <w:rPr>
          <w:sz w:val="28"/>
          <w:szCs w:val="28"/>
        </w:rPr>
        <w:t>.</w:t>
      </w:r>
      <w:r w:rsidR="00947FD1" w:rsidRPr="001C513D">
        <w:rPr>
          <w:sz w:val="28"/>
          <w:szCs w:val="28"/>
        </w:rPr>
        <w:t>09</w:t>
      </w:r>
      <w:r w:rsidRPr="001C513D">
        <w:rPr>
          <w:sz w:val="28"/>
          <w:szCs w:val="28"/>
        </w:rPr>
        <w:t>.20</w:t>
      </w:r>
      <w:r w:rsidR="00947FD1" w:rsidRPr="001C513D">
        <w:rPr>
          <w:sz w:val="28"/>
          <w:szCs w:val="28"/>
        </w:rPr>
        <w:t>22</w:t>
      </w:r>
      <w:r w:rsidRPr="001C513D">
        <w:rPr>
          <w:sz w:val="28"/>
          <w:szCs w:val="28"/>
        </w:rPr>
        <w:t xml:space="preserve"> г. № </w:t>
      </w:r>
      <w:r w:rsidR="00947FD1" w:rsidRPr="001C513D">
        <w:rPr>
          <w:sz w:val="28"/>
          <w:szCs w:val="28"/>
        </w:rPr>
        <w:t>159</w:t>
      </w:r>
      <w:r w:rsidRPr="001C513D">
        <w:rPr>
          <w:sz w:val="28"/>
          <w:szCs w:val="28"/>
        </w:rPr>
        <w:t xml:space="preserve">: </w:t>
      </w:r>
      <w:r w:rsidR="00376199" w:rsidRPr="001C513D">
        <w:rPr>
          <w:sz w:val="28"/>
          <w:szCs w:val="28"/>
        </w:rPr>
        <w:t xml:space="preserve"> </w:t>
      </w:r>
    </w:p>
    <w:p w:rsidR="001763BB" w:rsidRPr="001C513D" w:rsidRDefault="001763BB" w:rsidP="001C513D">
      <w:pPr>
        <w:pStyle w:val="a8"/>
        <w:numPr>
          <w:ilvl w:val="1"/>
          <w:numId w:val="7"/>
        </w:numPr>
        <w:spacing w:before="0"/>
        <w:ind w:left="0" w:firstLine="851"/>
        <w:rPr>
          <w:sz w:val="28"/>
          <w:szCs w:val="28"/>
        </w:rPr>
      </w:pPr>
      <w:r w:rsidRPr="001C513D">
        <w:rPr>
          <w:sz w:val="28"/>
          <w:szCs w:val="28"/>
        </w:rPr>
        <w:t>В разделе «Термины, определения и сокращения»:</w:t>
      </w:r>
    </w:p>
    <w:p w:rsidR="00376199" w:rsidRPr="001C513D" w:rsidRDefault="00376199" w:rsidP="00376199">
      <w:pPr>
        <w:pStyle w:val="a8"/>
        <w:numPr>
          <w:ilvl w:val="0"/>
          <w:numId w:val="9"/>
        </w:numPr>
        <w:adjustRightInd w:val="0"/>
        <w:spacing w:before="0"/>
        <w:ind w:left="0" w:firstLine="851"/>
        <w:rPr>
          <w:sz w:val="28"/>
          <w:szCs w:val="28"/>
        </w:rPr>
      </w:pPr>
      <w:r w:rsidRPr="001C513D">
        <w:rPr>
          <w:sz w:val="28"/>
          <w:szCs w:val="28"/>
        </w:rPr>
        <w:t>термин «Участник закупки» изложить в новой редакции</w:t>
      </w:r>
      <w:r w:rsidR="001763BB" w:rsidRPr="001C513D">
        <w:rPr>
          <w:sz w:val="28"/>
          <w:szCs w:val="28"/>
        </w:rPr>
        <w:t>:</w:t>
      </w:r>
      <w:r w:rsidRPr="001C513D">
        <w:rPr>
          <w:sz w:val="28"/>
          <w:szCs w:val="28"/>
        </w:rPr>
        <w:t xml:space="preserve"> «</w:t>
      </w:r>
      <w:r w:rsidR="001763BB" w:rsidRPr="001C513D">
        <w:rPr>
          <w:sz w:val="28"/>
          <w:szCs w:val="28"/>
        </w:rPr>
        <w:t>Участник закупки  -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за исключением юридического лица, являющегося иностранным агентом в соответствии с Федеральным законом от 14 июля 2022 года N 255-ФЗ "О контроле за деятельностью лиц, находящихся под иностранным влиянием",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Федеральным законом от 14 июля 2022 года N 255-ФЗ "О контроле за деятельностью лиц, находящихся под иностранным влиянием"</w:t>
      </w:r>
      <w:r w:rsidRPr="001C513D">
        <w:rPr>
          <w:sz w:val="28"/>
          <w:szCs w:val="28"/>
        </w:rPr>
        <w:t>»;</w:t>
      </w:r>
    </w:p>
    <w:p w:rsidR="001763BB" w:rsidRPr="001C513D" w:rsidRDefault="00376199" w:rsidP="00376199">
      <w:pPr>
        <w:pStyle w:val="a8"/>
        <w:numPr>
          <w:ilvl w:val="0"/>
          <w:numId w:val="9"/>
        </w:numPr>
        <w:adjustRightInd w:val="0"/>
        <w:spacing w:before="0"/>
        <w:ind w:left="0" w:firstLine="851"/>
        <w:rPr>
          <w:sz w:val="28"/>
          <w:szCs w:val="28"/>
        </w:rPr>
      </w:pPr>
      <w:r w:rsidRPr="001C513D">
        <w:rPr>
          <w:sz w:val="28"/>
          <w:szCs w:val="28"/>
        </w:rPr>
        <w:t>сокращения дополнить абзацем</w:t>
      </w:r>
      <w:r w:rsidR="001763BB" w:rsidRPr="001C513D">
        <w:rPr>
          <w:sz w:val="28"/>
          <w:szCs w:val="28"/>
        </w:rPr>
        <w:t>:</w:t>
      </w:r>
      <w:r w:rsidRPr="001C513D">
        <w:rPr>
          <w:sz w:val="28"/>
          <w:szCs w:val="28"/>
        </w:rPr>
        <w:t xml:space="preserve"> «</w:t>
      </w:r>
      <w:r w:rsidR="001763BB" w:rsidRPr="001C513D">
        <w:rPr>
          <w:sz w:val="28"/>
          <w:szCs w:val="28"/>
        </w:rPr>
        <w:t>Закон N 255-ФЗ - Федеральный закон от 14 июля 2022 г. N 255-ФЗ "О контроле за деятельностью лиц, находящихся под иностранным влиянием"</w:t>
      </w:r>
      <w:r w:rsidRPr="001C513D">
        <w:rPr>
          <w:sz w:val="28"/>
          <w:szCs w:val="28"/>
        </w:rPr>
        <w:t>»</w:t>
      </w:r>
      <w:r w:rsidR="001763BB" w:rsidRPr="001C513D">
        <w:rPr>
          <w:sz w:val="28"/>
          <w:szCs w:val="28"/>
        </w:rPr>
        <w:t>.</w:t>
      </w:r>
    </w:p>
    <w:p w:rsidR="00376199" w:rsidRPr="001C513D" w:rsidRDefault="0015092F" w:rsidP="00376199">
      <w:pPr>
        <w:pStyle w:val="a8"/>
        <w:numPr>
          <w:ilvl w:val="1"/>
          <w:numId w:val="7"/>
        </w:numPr>
        <w:adjustRightInd w:val="0"/>
        <w:spacing w:before="0"/>
        <w:ind w:left="0" w:firstLine="851"/>
        <w:rPr>
          <w:sz w:val="28"/>
          <w:szCs w:val="28"/>
        </w:rPr>
      </w:pPr>
      <w:r w:rsidRPr="001C513D">
        <w:rPr>
          <w:sz w:val="28"/>
          <w:szCs w:val="28"/>
        </w:rPr>
        <w:t xml:space="preserve">Пункт 1.5 Положения дополнить подпунктом </w:t>
      </w:r>
      <w:r w:rsidR="009B735D" w:rsidRPr="001C513D">
        <w:rPr>
          <w:sz w:val="28"/>
          <w:szCs w:val="28"/>
        </w:rPr>
        <w:t>«1.5.</w:t>
      </w:r>
      <w:r w:rsidRPr="001C513D">
        <w:rPr>
          <w:sz w:val="28"/>
          <w:szCs w:val="28"/>
        </w:rPr>
        <w:t>8</w:t>
      </w:r>
      <w:r w:rsidR="009B735D" w:rsidRPr="001C513D">
        <w:rPr>
          <w:sz w:val="28"/>
          <w:szCs w:val="28"/>
        </w:rPr>
        <w:t>»</w:t>
      </w:r>
      <w:r w:rsidRPr="001C513D">
        <w:rPr>
          <w:sz w:val="28"/>
          <w:szCs w:val="28"/>
        </w:rPr>
        <w:t xml:space="preserve"> следующего </w:t>
      </w:r>
      <w:r w:rsidRPr="001C513D">
        <w:rPr>
          <w:sz w:val="28"/>
          <w:szCs w:val="28"/>
        </w:rPr>
        <w:lastRenderedPageBreak/>
        <w:t>содержания:</w:t>
      </w:r>
      <w:r w:rsidR="00376199" w:rsidRPr="001C513D">
        <w:rPr>
          <w:sz w:val="28"/>
          <w:szCs w:val="28"/>
        </w:rPr>
        <w:t xml:space="preserve"> </w:t>
      </w:r>
    </w:p>
    <w:p w:rsidR="0015092F" w:rsidRPr="001C513D" w:rsidRDefault="0015092F" w:rsidP="001C513D">
      <w:pPr>
        <w:adjustRightInd w:val="0"/>
        <w:ind w:firstLine="851"/>
        <w:jc w:val="both"/>
        <w:rPr>
          <w:sz w:val="28"/>
          <w:szCs w:val="28"/>
        </w:rPr>
      </w:pPr>
      <w:r w:rsidRPr="001C513D">
        <w:rPr>
          <w:sz w:val="28"/>
          <w:szCs w:val="28"/>
        </w:rPr>
        <w:t>1.5.8. Информация о закупках, проводимых в случаях, определенных Правительством РФ в соответствии с ч. 16 ст. 4 Закона N 223-ФЗ, включается в план закупки, план закупки инновационной продукции, высокотехнологичной продукции, лекарственных средств. При этом информация о таких закупках не размещается на официальном сайте. Если все закупки, включенные в план закупки, проводятся в случаях, определенных Правительством РФ в соответствии с ч. 16 ст. 4 Закона N 223-ФЗ, такой план закупки не размещается на официальном сайте.</w:t>
      </w:r>
    </w:p>
    <w:p w:rsidR="0015092F" w:rsidRPr="001C513D" w:rsidRDefault="0015092F" w:rsidP="0015092F">
      <w:pPr>
        <w:pStyle w:val="a8"/>
        <w:numPr>
          <w:ilvl w:val="1"/>
          <w:numId w:val="7"/>
        </w:numPr>
        <w:spacing w:before="0"/>
        <w:ind w:left="0" w:firstLine="709"/>
        <w:rPr>
          <w:sz w:val="28"/>
          <w:szCs w:val="28"/>
        </w:rPr>
      </w:pPr>
      <w:r w:rsidRPr="001C513D">
        <w:rPr>
          <w:sz w:val="28"/>
          <w:szCs w:val="28"/>
        </w:rPr>
        <w:t xml:space="preserve">Пункт 1.6.1 Положения дополнить подпунктом </w:t>
      </w:r>
      <w:r w:rsidR="009B735D" w:rsidRPr="001C513D">
        <w:rPr>
          <w:sz w:val="28"/>
          <w:szCs w:val="28"/>
        </w:rPr>
        <w:t>«</w:t>
      </w:r>
      <w:r w:rsidRPr="001C513D">
        <w:rPr>
          <w:sz w:val="28"/>
          <w:szCs w:val="28"/>
        </w:rPr>
        <w:t>5</w:t>
      </w:r>
      <w:r w:rsidR="009B735D" w:rsidRPr="001C513D">
        <w:rPr>
          <w:sz w:val="28"/>
          <w:szCs w:val="28"/>
        </w:rPr>
        <w:t>»</w:t>
      </w:r>
      <w:r w:rsidRPr="001C513D">
        <w:rPr>
          <w:sz w:val="28"/>
          <w:szCs w:val="28"/>
        </w:rPr>
        <w:t xml:space="preserve"> следующего содержания:</w:t>
      </w:r>
    </w:p>
    <w:p w:rsidR="0015092F" w:rsidRPr="001C513D" w:rsidRDefault="0015092F" w:rsidP="00376199">
      <w:pPr>
        <w:adjustRightInd w:val="0"/>
        <w:ind w:firstLine="851"/>
        <w:jc w:val="both"/>
        <w:rPr>
          <w:sz w:val="28"/>
          <w:szCs w:val="28"/>
        </w:rPr>
      </w:pPr>
      <w:r w:rsidRPr="001C513D">
        <w:rPr>
          <w:sz w:val="28"/>
          <w:szCs w:val="28"/>
        </w:rPr>
        <w:t>5) определяет и обосновывает начальную (максимальную) цену договора, цену договора с единственным поставщиком, цену единицы товара (работы, услуги), определяет формулы цены и максимальное значение цены договора;</w:t>
      </w:r>
    </w:p>
    <w:p w:rsidR="00D66D76" w:rsidRPr="001C513D" w:rsidRDefault="00D66D76" w:rsidP="00376199">
      <w:pPr>
        <w:pStyle w:val="a8"/>
        <w:numPr>
          <w:ilvl w:val="1"/>
          <w:numId w:val="7"/>
        </w:numPr>
        <w:spacing w:before="0"/>
        <w:ind w:left="0" w:firstLine="851"/>
        <w:rPr>
          <w:sz w:val="28"/>
          <w:szCs w:val="28"/>
        </w:rPr>
      </w:pPr>
      <w:r w:rsidRPr="001C513D">
        <w:rPr>
          <w:sz w:val="28"/>
          <w:szCs w:val="28"/>
        </w:rPr>
        <w:t xml:space="preserve">Пункт 1.7.9 Положения дополнить подпунктом </w:t>
      </w:r>
      <w:r w:rsidR="009B735D" w:rsidRPr="001C513D">
        <w:rPr>
          <w:sz w:val="28"/>
          <w:szCs w:val="28"/>
        </w:rPr>
        <w:t>«</w:t>
      </w:r>
      <w:r w:rsidRPr="001C513D">
        <w:rPr>
          <w:sz w:val="28"/>
          <w:szCs w:val="28"/>
        </w:rPr>
        <w:t>6</w:t>
      </w:r>
      <w:r w:rsidR="009B735D" w:rsidRPr="001C513D">
        <w:rPr>
          <w:sz w:val="28"/>
          <w:szCs w:val="28"/>
        </w:rPr>
        <w:t>»</w:t>
      </w:r>
      <w:r w:rsidRPr="001C513D">
        <w:rPr>
          <w:sz w:val="28"/>
          <w:szCs w:val="28"/>
        </w:rPr>
        <w:t xml:space="preserve"> следующего содержания:</w:t>
      </w:r>
    </w:p>
    <w:p w:rsidR="00D66D76" w:rsidRPr="001C513D" w:rsidRDefault="00D66D76" w:rsidP="00376199">
      <w:pPr>
        <w:adjustRightInd w:val="0"/>
        <w:ind w:firstLine="851"/>
        <w:jc w:val="both"/>
        <w:rPr>
          <w:sz w:val="28"/>
          <w:szCs w:val="28"/>
        </w:rPr>
      </w:pPr>
      <w:r w:rsidRPr="001C513D">
        <w:rPr>
          <w:sz w:val="28"/>
          <w:szCs w:val="28"/>
        </w:rPr>
        <w:t>6) сведения о соответствии единственно поданной заявки требованиям извещения (документации о закупке), а также о заключении договора с участником, подавшим такую заявку, с указанием цены договора (если конкурентная закупка признана несостоявшейся в связи с тем, что на участие в ней подана только одна заявка и она соответствует требованиям извещения (документации));</w:t>
      </w:r>
    </w:p>
    <w:p w:rsidR="00D66D76" w:rsidRPr="001C513D" w:rsidRDefault="00D66D76" w:rsidP="00376199">
      <w:pPr>
        <w:pStyle w:val="a8"/>
        <w:numPr>
          <w:ilvl w:val="1"/>
          <w:numId w:val="7"/>
        </w:numPr>
        <w:spacing w:before="0"/>
        <w:ind w:left="0" w:firstLine="851"/>
        <w:rPr>
          <w:sz w:val="28"/>
          <w:szCs w:val="28"/>
        </w:rPr>
      </w:pPr>
      <w:r w:rsidRPr="001C513D">
        <w:rPr>
          <w:sz w:val="28"/>
          <w:szCs w:val="28"/>
        </w:rPr>
        <w:t xml:space="preserve">Пункт 1.7 Положения дополнить подпунктом </w:t>
      </w:r>
      <w:r w:rsidR="009B735D" w:rsidRPr="001C513D">
        <w:rPr>
          <w:sz w:val="28"/>
          <w:szCs w:val="28"/>
        </w:rPr>
        <w:t>«1.7.</w:t>
      </w:r>
      <w:r w:rsidRPr="001C513D">
        <w:rPr>
          <w:sz w:val="28"/>
          <w:szCs w:val="28"/>
        </w:rPr>
        <w:t>10</w:t>
      </w:r>
      <w:r w:rsidR="009B735D" w:rsidRPr="001C513D">
        <w:rPr>
          <w:sz w:val="28"/>
          <w:szCs w:val="28"/>
        </w:rPr>
        <w:t>»</w:t>
      </w:r>
      <w:r w:rsidRPr="001C513D">
        <w:rPr>
          <w:sz w:val="28"/>
          <w:szCs w:val="28"/>
        </w:rPr>
        <w:t xml:space="preserve"> следующего содержания:</w:t>
      </w:r>
    </w:p>
    <w:p w:rsidR="00D66D76" w:rsidRPr="001C513D" w:rsidRDefault="00D66D76" w:rsidP="00376199">
      <w:pPr>
        <w:adjustRightInd w:val="0"/>
        <w:ind w:firstLine="851"/>
        <w:jc w:val="both"/>
        <w:rPr>
          <w:sz w:val="28"/>
          <w:szCs w:val="28"/>
        </w:rPr>
      </w:pPr>
      <w:r w:rsidRPr="001C513D">
        <w:rPr>
          <w:sz w:val="28"/>
          <w:szCs w:val="28"/>
        </w:rPr>
        <w:t>1.7.10. Если конкурентная закупка признана несостоявшейся, в протоколах указывается одна из следующих причин признания ее таковой:</w:t>
      </w:r>
    </w:p>
    <w:p w:rsidR="00D66D76" w:rsidRPr="001C513D" w:rsidRDefault="00D66D76" w:rsidP="00376199">
      <w:pPr>
        <w:adjustRightInd w:val="0"/>
        <w:ind w:firstLine="851"/>
        <w:jc w:val="both"/>
        <w:rPr>
          <w:sz w:val="28"/>
          <w:szCs w:val="28"/>
        </w:rPr>
      </w:pPr>
      <w:r w:rsidRPr="001C513D">
        <w:rPr>
          <w:sz w:val="28"/>
          <w:szCs w:val="28"/>
        </w:rPr>
        <w:t>1) на участие в закупке не подано ни одной заявки;</w:t>
      </w:r>
    </w:p>
    <w:p w:rsidR="00D66D76" w:rsidRPr="001C513D" w:rsidRDefault="00D66D76" w:rsidP="00376199">
      <w:pPr>
        <w:adjustRightInd w:val="0"/>
        <w:ind w:firstLine="1134"/>
        <w:jc w:val="both"/>
        <w:rPr>
          <w:sz w:val="28"/>
          <w:szCs w:val="28"/>
        </w:rPr>
      </w:pPr>
      <w:r w:rsidRPr="001C513D">
        <w:rPr>
          <w:sz w:val="28"/>
          <w:szCs w:val="28"/>
        </w:rPr>
        <w:t>2) по результатам проведения закупки все заявки отклонены;</w:t>
      </w:r>
    </w:p>
    <w:p w:rsidR="00D66D76" w:rsidRPr="001C513D" w:rsidRDefault="00D66D76" w:rsidP="00376199">
      <w:pPr>
        <w:adjustRightInd w:val="0"/>
        <w:ind w:firstLine="1134"/>
        <w:jc w:val="both"/>
        <w:rPr>
          <w:sz w:val="28"/>
          <w:szCs w:val="28"/>
        </w:rPr>
      </w:pPr>
      <w:r w:rsidRPr="001C513D">
        <w:rPr>
          <w:sz w:val="28"/>
          <w:szCs w:val="28"/>
        </w:rPr>
        <w:t>3) на участие в закупке подана только одна заявка;</w:t>
      </w:r>
    </w:p>
    <w:p w:rsidR="00D66D76" w:rsidRPr="001C513D" w:rsidRDefault="00D66D76" w:rsidP="00376199">
      <w:pPr>
        <w:adjustRightInd w:val="0"/>
        <w:ind w:firstLine="1134"/>
        <w:jc w:val="both"/>
        <w:rPr>
          <w:sz w:val="28"/>
          <w:szCs w:val="28"/>
        </w:rPr>
      </w:pPr>
      <w:r w:rsidRPr="001C513D">
        <w:rPr>
          <w:sz w:val="28"/>
          <w:szCs w:val="28"/>
        </w:rPr>
        <w:t>4) по результатам проведения закупки отклонены все заявки, за исключением одной;</w:t>
      </w:r>
    </w:p>
    <w:p w:rsidR="00D66D76" w:rsidRPr="001C513D" w:rsidRDefault="00D66D76" w:rsidP="00376199">
      <w:pPr>
        <w:adjustRightInd w:val="0"/>
        <w:ind w:firstLine="1134"/>
        <w:jc w:val="both"/>
        <w:rPr>
          <w:sz w:val="28"/>
          <w:szCs w:val="28"/>
        </w:rPr>
      </w:pPr>
      <w:r w:rsidRPr="001C513D">
        <w:rPr>
          <w:sz w:val="28"/>
          <w:szCs w:val="28"/>
        </w:rPr>
        <w:t>5) по результатам проведения закупки от заключения договора уклонились все участники закупки.</w:t>
      </w:r>
    </w:p>
    <w:p w:rsidR="00D66D76" w:rsidRPr="001C513D" w:rsidRDefault="00D66D76" w:rsidP="00D66D76">
      <w:pPr>
        <w:pStyle w:val="a8"/>
        <w:numPr>
          <w:ilvl w:val="1"/>
          <w:numId w:val="7"/>
        </w:numPr>
        <w:spacing w:before="0"/>
        <w:ind w:left="0" w:firstLine="709"/>
        <w:rPr>
          <w:sz w:val="28"/>
          <w:szCs w:val="28"/>
        </w:rPr>
      </w:pPr>
      <w:r w:rsidRPr="001C513D">
        <w:rPr>
          <w:sz w:val="28"/>
          <w:szCs w:val="28"/>
        </w:rPr>
        <w:t xml:space="preserve">Пункт 1.8.7 Положения дополнить подпунктом </w:t>
      </w:r>
      <w:r w:rsidR="009B735D" w:rsidRPr="001C513D">
        <w:rPr>
          <w:sz w:val="28"/>
          <w:szCs w:val="28"/>
        </w:rPr>
        <w:t>«</w:t>
      </w:r>
      <w:r w:rsidRPr="001C513D">
        <w:rPr>
          <w:sz w:val="28"/>
          <w:szCs w:val="28"/>
        </w:rPr>
        <w:t>11</w:t>
      </w:r>
      <w:r w:rsidR="009B735D" w:rsidRPr="001C513D">
        <w:rPr>
          <w:sz w:val="28"/>
          <w:szCs w:val="28"/>
        </w:rPr>
        <w:t>»</w:t>
      </w:r>
      <w:r w:rsidRPr="001C513D">
        <w:rPr>
          <w:sz w:val="28"/>
          <w:szCs w:val="28"/>
        </w:rPr>
        <w:t xml:space="preserve"> следующего содержания:</w:t>
      </w:r>
    </w:p>
    <w:p w:rsidR="00A404E2" w:rsidRPr="001C513D" w:rsidRDefault="00D66D76" w:rsidP="00376199">
      <w:pPr>
        <w:adjustRightInd w:val="0"/>
        <w:ind w:firstLine="851"/>
        <w:jc w:val="both"/>
        <w:rPr>
          <w:sz w:val="28"/>
          <w:szCs w:val="28"/>
        </w:rPr>
      </w:pPr>
      <w:r w:rsidRPr="001C513D">
        <w:rPr>
          <w:sz w:val="28"/>
          <w:szCs w:val="28"/>
        </w:rPr>
        <w:t>11) запреты, ограничения и преимущества при закупке товаров, работ, услуг, установленные в разделе 10 настоящего Положения</w:t>
      </w:r>
    </w:p>
    <w:p w:rsidR="009D79F7" w:rsidRPr="001C513D" w:rsidRDefault="009D79F7" w:rsidP="00376199">
      <w:pPr>
        <w:pStyle w:val="a8"/>
        <w:numPr>
          <w:ilvl w:val="1"/>
          <w:numId w:val="7"/>
        </w:numPr>
        <w:spacing w:before="0"/>
        <w:ind w:left="0" w:firstLine="851"/>
        <w:rPr>
          <w:sz w:val="28"/>
          <w:szCs w:val="28"/>
        </w:rPr>
      </w:pPr>
      <w:r w:rsidRPr="001C513D">
        <w:rPr>
          <w:sz w:val="28"/>
          <w:szCs w:val="28"/>
        </w:rPr>
        <w:t xml:space="preserve">Пункт 1.9.1 Положения дополнить подпунктом </w:t>
      </w:r>
      <w:r w:rsidR="009B735D" w:rsidRPr="001C513D">
        <w:rPr>
          <w:sz w:val="28"/>
          <w:szCs w:val="28"/>
        </w:rPr>
        <w:t>«</w:t>
      </w:r>
      <w:r w:rsidRPr="001C513D">
        <w:rPr>
          <w:sz w:val="28"/>
          <w:szCs w:val="28"/>
        </w:rPr>
        <w:t>к</w:t>
      </w:r>
      <w:r w:rsidR="009B735D" w:rsidRPr="001C513D">
        <w:rPr>
          <w:sz w:val="28"/>
          <w:szCs w:val="28"/>
        </w:rPr>
        <w:t>»</w:t>
      </w:r>
      <w:r w:rsidRPr="001C513D">
        <w:rPr>
          <w:sz w:val="28"/>
          <w:szCs w:val="28"/>
        </w:rPr>
        <w:t xml:space="preserve"> следующего содержания:</w:t>
      </w:r>
    </w:p>
    <w:p w:rsidR="009D79F7" w:rsidRPr="001C513D" w:rsidRDefault="009D79F7" w:rsidP="00376199">
      <w:pPr>
        <w:adjustRightInd w:val="0"/>
        <w:ind w:firstLine="851"/>
        <w:jc w:val="both"/>
        <w:rPr>
          <w:sz w:val="28"/>
          <w:szCs w:val="28"/>
        </w:rPr>
      </w:pPr>
      <w:r w:rsidRPr="001C513D">
        <w:rPr>
          <w:sz w:val="28"/>
          <w:szCs w:val="28"/>
        </w:rPr>
        <w:t xml:space="preserve">к) отсутствие сведений об участнике закупки в реестре иностранных агентов, размещенном на официальном сайте федерального органа исполнительной власти, уполномоченного в сфере регистрации некоммерческих организаций, в информационно-телекоммуникационной сети «Интернет» в соответствии с частью 4 статьи 5 Закона 255-ФЗ (отсутствие </w:t>
      </w:r>
      <w:r w:rsidRPr="001C513D">
        <w:rPr>
          <w:sz w:val="28"/>
          <w:szCs w:val="28"/>
        </w:rPr>
        <w:lastRenderedPageBreak/>
        <w:t>статуса иностранного агента).</w:t>
      </w:r>
    </w:p>
    <w:p w:rsidR="009B735D" w:rsidRPr="001C513D" w:rsidRDefault="009B735D" w:rsidP="009B735D">
      <w:pPr>
        <w:pStyle w:val="a8"/>
        <w:numPr>
          <w:ilvl w:val="1"/>
          <w:numId w:val="7"/>
        </w:numPr>
        <w:spacing w:before="0"/>
        <w:ind w:left="0" w:firstLine="709"/>
        <w:rPr>
          <w:sz w:val="28"/>
          <w:szCs w:val="28"/>
        </w:rPr>
      </w:pPr>
      <w:r w:rsidRPr="001C513D">
        <w:rPr>
          <w:sz w:val="28"/>
          <w:szCs w:val="28"/>
        </w:rPr>
        <w:t>Пункт 1.10.1 Положения дополнить подпункт</w:t>
      </w:r>
      <w:r w:rsidR="00376199" w:rsidRPr="001C513D">
        <w:rPr>
          <w:sz w:val="28"/>
          <w:szCs w:val="28"/>
        </w:rPr>
        <w:t>ами</w:t>
      </w:r>
      <w:r w:rsidRPr="001C513D">
        <w:rPr>
          <w:sz w:val="28"/>
          <w:szCs w:val="28"/>
        </w:rPr>
        <w:t xml:space="preserve"> «7</w:t>
      </w:r>
      <w:r w:rsidR="00376199" w:rsidRPr="001C513D">
        <w:rPr>
          <w:sz w:val="28"/>
          <w:szCs w:val="28"/>
        </w:rPr>
        <w:t>, 7.1, 7.2</w:t>
      </w:r>
      <w:r w:rsidRPr="001C513D">
        <w:rPr>
          <w:sz w:val="28"/>
          <w:szCs w:val="28"/>
        </w:rPr>
        <w:t>» следующего содержания:</w:t>
      </w:r>
    </w:p>
    <w:p w:rsidR="009B735D" w:rsidRPr="001C513D" w:rsidRDefault="009B735D" w:rsidP="00376199">
      <w:pPr>
        <w:adjustRightInd w:val="0"/>
        <w:ind w:firstLine="540"/>
        <w:jc w:val="both"/>
        <w:rPr>
          <w:sz w:val="28"/>
          <w:szCs w:val="28"/>
        </w:rPr>
      </w:pPr>
      <w:r w:rsidRPr="001C513D">
        <w:rPr>
          <w:sz w:val="28"/>
          <w:szCs w:val="28"/>
        </w:rPr>
        <w:t xml:space="preserve">7) участник закупки не соответствует правилам предоставления национального режима при осуществлении закупок при условии, что Правительством РФ установлены запрет, ограничение, преимущество в соответствии с </w:t>
      </w:r>
      <w:hyperlink r:id="rId9">
        <w:r w:rsidRPr="001C513D">
          <w:rPr>
            <w:sz w:val="28"/>
            <w:szCs w:val="28"/>
          </w:rPr>
          <w:t>п. 1 ч. 2 ст. 3.1-4</w:t>
        </w:r>
      </w:hyperlink>
      <w:r w:rsidRPr="001C513D">
        <w:rPr>
          <w:sz w:val="28"/>
          <w:szCs w:val="28"/>
        </w:rPr>
        <w:t xml:space="preserve"> Закона N 223-ФЗ в отношении товара, работы, услуги, являющихся предметом закупки, а именно:</w:t>
      </w:r>
    </w:p>
    <w:p w:rsidR="009B735D" w:rsidRPr="001C513D" w:rsidRDefault="009B735D" w:rsidP="00376199">
      <w:pPr>
        <w:adjustRightInd w:val="0"/>
        <w:ind w:firstLine="540"/>
        <w:jc w:val="both"/>
        <w:rPr>
          <w:sz w:val="28"/>
          <w:szCs w:val="28"/>
        </w:rPr>
      </w:pPr>
      <w:r w:rsidRPr="001C513D">
        <w:rPr>
          <w:sz w:val="28"/>
          <w:szCs w:val="28"/>
        </w:rPr>
        <w:t xml:space="preserve">7.1) если Правительством РФ установлен предусмотренный </w:t>
      </w:r>
      <w:hyperlink r:id="rId10">
        <w:r w:rsidRPr="001C513D">
          <w:rPr>
            <w:sz w:val="28"/>
            <w:szCs w:val="28"/>
          </w:rPr>
          <w:t>пп. "а" п. 1 ч. 2 ст. 3.1-4</w:t>
        </w:r>
      </w:hyperlink>
      <w:r w:rsidRPr="001C513D">
        <w:rPr>
          <w:sz w:val="28"/>
          <w:szCs w:val="28"/>
        </w:rPr>
        <w:t xml:space="preserve"> Закона N 223-ФЗ запрет закупок товара, запрет закупки работы, услуги, соответственно выполняемой, оказываемой иностранным лицом:</w:t>
      </w:r>
    </w:p>
    <w:p w:rsidR="009B735D" w:rsidRPr="001C513D" w:rsidRDefault="009B735D" w:rsidP="00376199">
      <w:pPr>
        <w:adjustRightInd w:val="0"/>
        <w:ind w:firstLine="540"/>
        <w:jc w:val="both"/>
        <w:rPr>
          <w:sz w:val="28"/>
          <w:szCs w:val="28"/>
        </w:rPr>
      </w:pPr>
      <w:r w:rsidRPr="001C513D">
        <w:rPr>
          <w:sz w:val="28"/>
          <w:szCs w:val="28"/>
        </w:rPr>
        <w:t>заявка на участие в закупке, содержащая предложение о поставке такого товара, происходящего из иностранного государства, подлежит отклонению;</w:t>
      </w:r>
    </w:p>
    <w:p w:rsidR="009B735D" w:rsidRPr="001C513D" w:rsidRDefault="009B735D" w:rsidP="00376199">
      <w:pPr>
        <w:adjustRightInd w:val="0"/>
        <w:ind w:firstLine="540"/>
        <w:jc w:val="both"/>
        <w:rPr>
          <w:sz w:val="28"/>
          <w:szCs w:val="28"/>
        </w:rPr>
      </w:pPr>
      <w:r w:rsidRPr="001C513D">
        <w:rPr>
          <w:sz w:val="28"/>
          <w:szCs w:val="28"/>
        </w:rPr>
        <w:t>заявка на участие в такой закупке, поданная иностранным лицом, подлежит отклонению;</w:t>
      </w:r>
    </w:p>
    <w:p w:rsidR="009B735D" w:rsidRPr="001C513D" w:rsidRDefault="009B735D" w:rsidP="00376199">
      <w:pPr>
        <w:adjustRightInd w:val="0"/>
        <w:ind w:firstLine="540"/>
        <w:jc w:val="both"/>
        <w:rPr>
          <w:sz w:val="28"/>
          <w:szCs w:val="28"/>
        </w:rPr>
      </w:pPr>
      <w:r w:rsidRPr="001C513D">
        <w:rPr>
          <w:sz w:val="28"/>
          <w:szCs w:val="28"/>
        </w:rPr>
        <w:t xml:space="preserve">7.2)  если Правительством РФ установлено предусмотренное </w:t>
      </w:r>
      <w:hyperlink r:id="rId11">
        <w:r w:rsidRPr="001C513D">
          <w:rPr>
            <w:sz w:val="28"/>
            <w:szCs w:val="28"/>
          </w:rPr>
          <w:t>пп. "б" п. 1 ч. 2 ст. 3.1-4</w:t>
        </w:r>
      </w:hyperlink>
      <w:r w:rsidRPr="001C513D">
        <w:rPr>
          <w:sz w:val="28"/>
          <w:szCs w:val="28"/>
        </w:rPr>
        <w:t xml:space="preserve"> Закона N 223-ФЗ ограничение закупок товара, ограничение закупки работы, услуги, соответственно выполняемой, оказываемой иностранным лицом:</w:t>
      </w:r>
    </w:p>
    <w:p w:rsidR="009B735D" w:rsidRPr="001C513D" w:rsidRDefault="00376199" w:rsidP="00376199">
      <w:pPr>
        <w:adjustRightInd w:val="0"/>
        <w:ind w:firstLine="540"/>
        <w:jc w:val="both"/>
        <w:rPr>
          <w:sz w:val="28"/>
          <w:szCs w:val="28"/>
        </w:rPr>
      </w:pPr>
      <w:r w:rsidRPr="001C513D">
        <w:rPr>
          <w:sz w:val="28"/>
          <w:szCs w:val="28"/>
        </w:rPr>
        <w:t xml:space="preserve">- </w:t>
      </w:r>
      <w:r w:rsidR="009B735D" w:rsidRPr="001C513D">
        <w:rPr>
          <w:sz w:val="28"/>
          <w:szCs w:val="28"/>
        </w:rPr>
        <w:t>все заявки на участие в закупке, содержащие предложения о поставке такого товара, происходящего из иностранного государства, подлежат отклонению, если поданы заявка на участие в закупке, окончательное предложение, признанные по результатам их рассмотрения соответствующими требованиям настоящего Положения,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происхождения;</w:t>
      </w:r>
    </w:p>
    <w:p w:rsidR="009B735D" w:rsidRPr="001C513D" w:rsidRDefault="00376199" w:rsidP="00376199">
      <w:pPr>
        <w:adjustRightInd w:val="0"/>
        <w:ind w:firstLine="540"/>
        <w:jc w:val="both"/>
        <w:rPr>
          <w:sz w:val="28"/>
          <w:szCs w:val="28"/>
        </w:rPr>
      </w:pPr>
      <w:r w:rsidRPr="001C513D">
        <w:rPr>
          <w:sz w:val="28"/>
          <w:szCs w:val="28"/>
        </w:rPr>
        <w:t xml:space="preserve">- </w:t>
      </w:r>
      <w:r w:rsidR="009B735D" w:rsidRPr="001C513D">
        <w:rPr>
          <w:sz w:val="28"/>
          <w:szCs w:val="28"/>
        </w:rPr>
        <w:t>все заявки на участие в такой закупке, поданные иностранными лицами, подлежат отклонению, если российским лицом поданы заявка на участие в закупке, окончательное предложение, признанные по результатам их рассмотрения соответствующими требованиям настоящего Положения,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закупки).</w:t>
      </w:r>
    </w:p>
    <w:p w:rsidR="009B735D" w:rsidRPr="001C513D" w:rsidRDefault="009B735D" w:rsidP="00376199">
      <w:pPr>
        <w:pStyle w:val="a8"/>
        <w:numPr>
          <w:ilvl w:val="1"/>
          <w:numId w:val="7"/>
        </w:numPr>
        <w:spacing w:before="0"/>
        <w:ind w:left="0" w:firstLine="851"/>
        <w:rPr>
          <w:sz w:val="28"/>
          <w:szCs w:val="28"/>
        </w:rPr>
      </w:pPr>
      <w:r w:rsidRPr="001C513D">
        <w:rPr>
          <w:sz w:val="28"/>
          <w:szCs w:val="28"/>
        </w:rPr>
        <w:t>Подпункт «9» пункта 2.5.3 Положения дополнить подпунктом «и» следующего содержания:</w:t>
      </w:r>
    </w:p>
    <w:p w:rsidR="009D79F7" w:rsidRPr="001C513D" w:rsidRDefault="009B735D" w:rsidP="00376199">
      <w:pPr>
        <w:adjustRightInd w:val="0"/>
        <w:ind w:firstLine="851"/>
        <w:jc w:val="both"/>
        <w:rPr>
          <w:sz w:val="28"/>
          <w:szCs w:val="28"/>
        </w:rPr>
      </w:pPr>
      <w:r w:rsidRPr="001C513D">
        <w:rPr>
          <w:sz w:val="28"/>
          <w:szCs w:val="28"/>
        </w:rPr>
        <w:t>и) отсутствие сведений об участнике закупки в реестре иностранных агентов, размещенном на официальном сайте федерального органа исполнительной власти, уполномоченного в сфере регистрации некоммерческих организаций, в информационно-телекоммуникационной сети «Интернет» в соответствии с частью 4 статьи 5 Закона 255-ФЗ (отсутствие статуса иностранного агента).</w:t>
      </w:r>
    </w:p>
    <w:p w:rsidR="009B735D" w:rsidRPr="001C513D" w:rsidRDefault="009B735D" w:rsidP="00376199">
      <w:pPr>
        <w:pStyle w:val="a8"/>
        <w:numPr>
          <w:ilvl w:val="1"/>
          <w:numId w:val="7"/>
        </w:numPr>
        <w:spacing w:before="0"/>
        <w:ind w:left="0" w:firstLine="851"/>
        <w:rPr>
          <w:sz w:val="28"/>
          <w:szCs w:val="28"/>
        </w:rPr>
      </w:pPr>
      <w:r w:rsidRPr="001C513D">
        <w:rPr>
          <w:sz w:val="28"/>
          <w:szCs w:val="28"/>
        </w:rPr>
        <w:t>Пункт 2.5.3 Положения дополнить подпунктом «12» следующего содержания:</w:t>
      </w:r>
    </w:p>
    <w:p w:rsidR="009B735D" w:rsidRPr="001C513D" w:rsidRDefault="009B735D" w:rsidP="00376199">
      <w:pPr>
        <w:adjustRightInd w:val="0"/>
        <w:ind w:firstLine="851"/>
        <w:jc w:val="both"/>
        <w:rPr>
          <w:sz w:val="28"/>
          <w:szCs w:val="28"/>
        </w:rPr>
      </w:pPr>
      <w:r w:rsidRPr="001C513D">
        <w:rPr>
          <w:sz w:val="28"/>
          <w:szCs w:val="28"/>
        </w:rPr>
        <w:lastRenderedPageBreak/>
        <w:t xml:space="preserve">12)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информацию и документы, определенные в соответствии с </w:t>
      </w:r>
      <w:hyperlink r:id="rId12">
        <w:r w:rsidRPr="001C513D">
          <w:rPr>
            <w:sz w:val="28"/>
            <w:szCs w:val="28"/>
          </w:rPr>
          <w:t>п. 2 ч. 2 ст. 3.1-4</w:t>
        </w:r>
      </w:hyperlink>
      <w:r w:rsidRPr="001C513D">
        <w:rPr>
          <w:sz w:val="28"/>
          <w:szCs w:val="28"/>
        </w:rPr>
        <w:t xml:space="preserve"> Закона N 223-ФЗ (если в извещении об осуществлении закупки установлены предусмотренные указанной статьей запреты, ограничения, условия допуска). В случае отсутствия таких информации и документов в заявке на участие в закупке такая заявка приравнивается к заявке, в которой содержится предложение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лицами;</w:t>
      </w:r>
    </w:p>
    <w:p w:rsidR="009B735D" w:rsidRPr="001C513D" w:rsidRDefault="009B735D" w:rsidP="009B735D">
      <w:pPr>
        <w:pStyle w:val="a8"/>
        <w:numPr>
          <w:ilvl w:val="1"/>
          <w:numId w:val="7"/>
        </w:numPr>
        <w:spacing w:before="0"/>
        <w:ind w:left="0" w:firstLine="709"/>
        <w:rPr>
          <w:sz w:val="28"/>
          <w:szCs w:val="28"/>
        </w:rPr>
      </w:pPr>
      <w:r w:rsidRPr="001C513D">
        <w:rPr>
          <w:sz w:val="28"/>
          <w:szCs w:val="28"/>
        </w:rPr>
        <w:t>Подпункт «9» пункта 3.4.3 Положения дополнить подпунктом «и» следующего содержания:</w:t>
      </w:r>
    </w:p>
    <w:p w:rsidR="009B735D" w:rsidRPr="001C513D" w:rsidRDefault="009B735D" w:rsidP="00372893">
      <w:pPr>
        <w:adjustRightInd w:val="0"/>
        <w:ind w:firstLine="851"/>
        <w:jc w:val="both"/>
        <w:rPr>
          <w:sz w:val="28"/>
          <w:szCs w:val="28"/>
        </w:rPr>
      </w:pPr>
      <w:r w:rsidRPr="001C513D">
        <w:rPr>
          <w:sz w:val="28"/>
          <w:szCs w:val="28"/>
        </w:rPr>
        <w:t>и) отсутствие сведений об участнике закупки в реестре иностранных агентов, размещенном на официальном сайте федерального органа исполнительной власти, уполномоченного в сфере регистрации некоммерческих организаций, в информационно-телекоммуникационной сети «Интернет» в соответствии с частью 4 статьи 5 Закона 255-ФЗ (отсутствие статуса иностранного агента).</w:t>
      </w:r>
    </w:p>
    <w:p w:rsidR="009B735D" w:rsidRPr="001C513D" w:rsidRDefault="009B735D" w:rsidP="009B735D">
      <w:pPr>
        <w:pStyle w:val="a8"/>
        <w:numPr>
          <w:ilvl w:val="1"/>
          <w:numId w:val="7"/>
        </w:numPr>
        <w:spacing w:before="0"/>
        <w:ind w:left="0" w:firstLine="709"/>
        <w:rPr>
          <w:sz w:val="28"/>
          <w:szCs w:val="28"/>
        </w:rPr>
      </w:pPr>
      <w:r w:rsidRPr="001C513D">
        <w:rPr>
          <w:sz w:val="28"/>
          <w:szCs w:val="28"/>
        </w:rPr>
        <w:t>Пункт 3.4.3 Положения дополнить подпунктом «12» следующего содержания:</w:t>
      </w:r>
    </w:p>
    <w:p w:rsidR="009B735D" w:rsidRPr="001C513D" w:rsidRDefault="009B735D" w:rsidP="00372893">
      <w:pPr>
        <w:adjustRightInd w:val="0"/>
        <w:ind w:firstLine="851"/>
        <w:jc w:val="both"/>
        <w:rPr>
          <w:sz w:val="28"/>
          <w:szCs w:val="28"/>
        </w:rPr>
      </w:pPr>
      <w:r w:rsidRPr="001C513D">
        <w:rPr>
          <w:sz w:val="28"/>
          <w:szCs w:val="28"/>
        </w:rPr>
        <w:t xml:space="preserve">12)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информацию и документы, определенные в соответствии с </w:t>
      </w:r>
      <w:hyperlink r:id="rId13">
        <w:r w:rsidRPr="001C513D">
          <w:rPr>
            <w:sz w:val="28"/>
            <w:szCs w:val="28"/>
          </w:rPr>
          <w:t>п. 2 ч. 2 ст. 3.1-4</w:t>
        </w:r>
      </w:hyperlink>
      <w:r w:rsidRPr="001C513D">
        <w:rPr>
          <w:sz w:val="28"/>
          <w:szCs w:val="28"/>
        </w:rPr>
        <w:t xml:space="preserve"> Закона N 223-ФЗ (если в извещении об осуществлении закупки установлены предусмотренные указанной статьей запреты, ограничения, условия допуска). В случае отсутствия таких информации и документов в заявке на участие в закупке такая заявка приравнивается к заявке, в которой содержится предложение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лицами;</w:t>
      </w:r>
    </w:p>
    <w:p w:rsidR="009B735D" w:rsidRPr="001C513D" w:rsidRDefault="009B735D" w:rsidP="009B735D">
      <w:pPr>
        <w:pStyle w:val="a8"/>
        <w:numPr>
          <w:ilvl w:val="1"/>
          <w:numId w:val="7"/>
        </w:numPr>
        <w:spacing w:before="0"/>
        <w:ind w:left="0" w:firstLine="709"/>
        <w:rPr>
          <w:sz w:val="28"/>
          <w:szCs w:val="28"/>
        </w:rPr>
      </w:pPr>
      <w:r w:rsidRPr="001C513D">
        <w:rPr>
          <w:sz w:val="28"/>
          <w:szCs w:val="28"/>
        </w:rPr>
        <w:t>Подпункт «9» пункта 4.4.2 Положения дополнить подпунктом «и» следующего содержания:</w:t>
      </w:r>
    </w:p>
    <w:p w:rsidR="009B735D" w:rsidRPr="001C513D" w:rsidRDefault="009B735D" w:rsidP="00372893">
      <w:pPr>
        <w:adjustRightInd w:val="0"/>
        <w:ind w:firstLine="851"/>
        <w:jc w:val="both"/>
        <w:rPr>
          <w:sz w:val="28"/>
          <w:szCs w:val="28"/>
        </w:rPr>
      </w:pPr>
      <w:r w:rsidRPr="001C513D">
        <w:rPr>
          <w:sz w:val="28"/>
          <w:szCs w:val="28"/>
        </w:rPr>
        <w:t>и) отсутствие сведений об участнике закупки в реестре иностранных агентов, размещенном на официальном сайте федерального органа исполнительной власти, уполномоченного в сфере регистрации некоммерческих организаций, в информационно-телекоммуникационной сети «Интернет» в соответствии с частью 4 статьи 5 Закона 255-ФЗ (отсутствие статуса иностранного агента).</w:t>
      </w:r>
    </w:p>
    <w:p w:rsidR="009B735D" w:rsidRPr="001C513D" w:rsidRDefault="00372893" w:rsidP="00372893">
      <w:pPr>
        <w:pStyle w:val="a8"/>
        <w:numPr>
          <w:ilvl w:val="1"/>
          <w:numId w:val="7"/>
        </w:numPr>
        <w:spacing w:before="0"/>
        <w:ind w:left="0" w:firstLine="851"/>
        <w:rPr>
          <w:sz w:val="28"/>
          <w:szCs w:val="28"/>
        </w:rPr>
      </w:pPr>
      <w:r w:rsidRPr="001C513D">
        <w:rPr>
          <w:sz w:val="28"/>
          <w:szCs w:val="28"/>
        </w:rPr>
        <w:t xml:space="preserve"> </w:t>
      </w:r>
      <w:r w:rsidR="009B735D" w:rsidRPr="001C513D">
        <w:rPr>
          <w:sz w:val="28"/>
          <w:szCs w:val="28"/>
        </w:rPr>
        <w:t>Пункт 4.4.2 Положения дополнить подпунктом «12» следующего содержания:</w:t>
      </w:r>
    </w:p>
    <w:p w:rsidR="009B735D" w:rsidRPr="001C513D" w:rsidRDefault="009B735D" w:rsidP="00372893">
      <w:pPr>
        <w:adjustRightInd w:val="0"/>
        <w:ind w:firstLine="851"/>
        <w:jc w:val="both"/>
        <w:rPr>
          <w:sz w:val="28"/>
          <w:szCs w:val="28"/>
        </w:rPr>
      </w:pPr>
      <w:r w:rsidRPr="001C513D">
        <w:rPr>
          <w:sz w:val="28"/>
          <w:szCs w:val="28"/>
        </w:rPr>
        <w:t xml:space="preserve">12)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информацию и </w:t>
      </w:r>
      <w:r w:rsidRPr="001C513D">
        <w:rPr>
          <w:sz w:val="28"/>
          <w:szCs w:val="28"/>
        </w:rPr>
        <w:lastRenderedPageBreak/>
        <w:t xml:space="preserve">документы, определенные в соответствии с </w:t>
      </w:r>
      <w:hyperlink r:id="rId14">
        <w:r w:rsidRPr="001C513D">
          <w:rPr>
            <w:sz w:val="28"/>
            <w:szCs w:val="28"/>
          </w:rPr>
          <w:t>п. 2 ч. 2 ст. 3.1-4</w:t>
        </w:r>
      </w:hyperlink>
      <w:r w:rsidRPr="001C513D">
        <w:rPr>
          <w:sz w:val="28"/>
          <w:szCs w:val="28"/>
        </w:rPr>
        <w:t xml:space="preserve"> Закона N 223-ФЗ (если в извещении об осуществлении закупки установлены предусмотренные указанной статьей запреты, ограничения, условия допуска). В случае отсутствия таких информации и документов в заявке на участие в закупке такая заявка приравнивается к заявке, в которой содержится предложение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лицами;</w:t>
      </w:r>
    </w:p>
    <w:p w:rsidR="004A411B" w:rsidRPr="001C513D" w:rsidRDefault="004A411B" w:rsidP="004A411B">
      <w:pPr>
        <w:pStyle w:val="a8"/>
        <w:numPr>
          <w:ilvl w:val="1"/>
          <w:numId w:val="7"/>
        </w:numPr>
        <w:spacing w:before="0"/>
        <w:ind w:left="0" w:firstLine="709"/>
        <w:rPr>
          <w:sz w:val="28"/>
          <w:szCs w:val="28"/>
        </w:rPr>
      </w:pPr>
      <w:r w:rsidRPr="001C513D">
        <w:rPr>
          <w:sz w:val="28"/>
          <w:szCs w:val="28"/>
        </w:rPr>
        <w:t>Подпункт «9» пункта 5.3.1 Положения дополнить подпунктом «и» следующего содержания:</w:t>
      </w:r>
    </w:p>
    <w:p w:rsidR="004A411B" w:rsidRPr="001C513D" w:rsidRDefault="004A411B" w:rsidP="00372893">
      <w:pPr>
        <w:adjustRightInd w:val="0"/>
        <w:ind w:firstLine="851"/>
        <w:jc w:val="both"/>
        <w:rPr>
          <w:sz w:val="28"/>
          <w:szCs w:val="28"/>
        </w:rPr>
      </w:pPr>
      <w:r w:rsidRPr="001C513D">
        <w:rPr>
          <w:sz w:val="28"/>
          <w:szCs w:val="28"/>
        </w:rPr>
        <w:t>и) отсутствие сведений об участнике закупки в реестре иностранных агентов, размещенном на официальном сайте федерального органа исполнительной власти, уполномоченного в сфере регистрации некоммерческих организаций, в информационно-телекоммуникационной сети «Интернет» в соответствии с частью 4 статьи 5 Закона 255-ФЗ (отсутствие статуса иностранного агента).</w:t>
      </w:r>
    </w:p>
    <w:p w:rsidR="004A411B" w:rsidRPr="001C513D" w:rsidRDefault="004A411B" w:rsidP="004A411B">
      <w:pPr>
        <w:pStyle w:val="a8"/>
        <w:numPr>
          <w:ilvl w:val="1"/>
          <w:numId w:val="7"/>
        </w:numPr>
        <w:spacing w:before="0"/>
        <w:ind w:left="0" w:firstLine="709"/>
        <w:rPr>
          <w:sz w:val="28"/>
          <w:szCs w:val="28"/>
        </w:rPr>
      </w:pPr>
      <w:r w:rsidRPr="001C513D">
        <w:rPr>
          <w:sz w:val="28"/>
          <w:szCs w:val="28"/>
        </w:rPr>
        <w:t>Пункт 5.3.1 Положения дополнить подпунктом «12» следующего содержания:</w:t>
      </w:r>
    </w:p>
    <w:p w:rsidR="004A411B" w:rsidRPr="001C513D" w:rsidRDefault="004A411B" w:rsidP="00372893">
      <w:pPr>
        <w:adjustRightInd w:val="0"/>
        <w:ind w:firstLine="851"/>
        <w:jc w:val="both"/>
        <w:rPr>
          <w:sz w:val="28"/>
          <w:szCs w:val="28"/>
        </w:rPr>
      </w:pPr>
      <w:r w:rsidRPr="001C513D">
        <w:rPr>
          <w:sz w:val="28"/>
          <w:szCs w:val="28"/>
        </w:rPr>
        <w:t xml:space="preserve">12)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информацию и документы, определенные в соответствии с </w:t>
      </w:r>
      <w:hyperlink r:id="rId15">
        <w:r w:rsidRPr="001C513D">
          <w:rPr>
            <w:sz w:val="28"/>
            <w:szCs w:val="28"/>
          </w:rPr>
          <w:t>п. 2 ч. 2 ст. 3.1-4</w:t>
        </w:r>
      </w:hyperlink>
      <w:r w:rsidRPr="001C513D">
        <w:rPr>
          <w:sz w:val="28"/>
          <w:szCs w:val="28"/>
        </w:rPr>
        <w:t xml:space="preserve"> Закона N 223-ФЗ (если в извещении об осуществлении закупки установлены предусмотренные указанной статьей запреты, ограничения, условия допуска). В случае отсутствия таких информации и документов в заявке на участие в закупке такая заявка приравнивается к заявке, в которой содержится предложение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лицами;</w:t>
      </w:r>
    </w:p>
    <w:p w:rsidR="00372893" w:rsidRPr="001C513D" w:rsidRDefault="00372893" w:rsidP="00372893">
      <w:pPr>
        <w:pStyle w:val="a8"/>
        <w:numPr>
          <w:ilvl w:val="1"/>
          <w:numId w:val="7"/>
        </w:numPr>
        <w:adjustRightInd w:val="0"/>
        <w:spacing w:before="0"/>
        <w:ind w:left="0" w:firstLine="709"/>
        <w:rPr>
          <w:bCs/>
          <w:sz w:val="28"/>
          <w:szCs w:val="28"/>
        </w:rPr>
      </w:pPr>
      <w:r w:rsidRPr="001C513D">
        <w:rPr>
          <w:sz w:val="28"/>
          <w:szCs w:val="28"/>
        </w:rPr>
        <w:t xml:space="preserve">Раздел 10 Положения исключить, читать его в новой редакции: </w:t>
      </w:r>
    </w:p>
    <w:p w:rsidR="00372893" w:rsidRPr="001C513D" w:rsidRDefault="00372893" w:rsidP="00372893">
      <w:pPr>
        <w:adjustRightInd w:val="0"/>
        <w:ind w:firstLine="709"/>
        <w:jc w:val="both"/>
        <w:rPr>
          <w:bCs/>
          <w:sz w:val="28"/>
          <w:szCs w:val="28"/>
        </w:rPr>
      </w:pPr>
      <w:r w:rsidRPr="001C513D">
        <w:rPr>
          <w:bCs/>
          <w:sz w:val="28"/>
          <w:szCs w:val="28"/>
        </w:rPr>
        <w:t>10. Предоставление национального режима при осуществлении закупок</w:t>
      </w:r>
    </w:p>
    <w:p w:rsidR="00372893" w:rsidRPr="001C513D" w:rsidRDefault="00372893" w:rsidP="0037289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1C513D">
        <w:rPr>
          <w:sz w:val="28"/>
          <w:szCs w:val="28"/>
        </w:rPr>
        <w:t xml:space="preserve">10.1. При осуществлении закупок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</w:t>
      </w:r>
      <w:hyperlink w:anchor="p6" w:history="1">
        <w:r w:rsidRPr="001C513D">
          <w:rPr>
            <w:rStyle w:val="ac"/>
            <w:sz w:val="28"/>
            <w:szCs w:val="28"/>
          </w:rPr>
          <w:t>пунктом 1 части 2</w:t>
        </w:r>
      </w:hyperlink>
      <w:r w:rsidRPr="001C513D">
        <w:rPr>
          <w:sz w:val="28"/>
          <w:szCs w:val="28"/>
        </w:rPr>
        <w:t xml:space="preserve"> статьи 3.1-4 Закона 223-ФЗ. Если иное не предусмотрено мерами, принятыми Правительством Российской Федерации в соответствии с </w:t>
      </w:r>
      <w:hyperlink w:anchor="p6" w:history="1">
        <w:r w:rsidRPr="001C513D">
          <w:rPr>
            <w:rStyle w:val="ac"/>
            <w:sz w:val="28"/>
            <w:szCs w:val="28"/>
          </w:rPr>
          <w:t>пунктом 1 части 2</w:t>
        </w:r>
      </w:hyperlink>
      <w:r w:rsidRPr="001C513D">
        <w:rPr>
          <w:sz w:val="28"/>
          <w:szCs w:val="28"/>
        </w:rPr>
        <w:t xml:space="preserve"> статьи 3.1-4 Закона 223-ФЗ, положения настоящей статьи, касающиеся товара российского происхождения, работы, услуги, соответственно выполняемой, оказываемой российским лицом, </w:t>
      </w:r>
      <w:r w:rsidRPr="001C513D">
        <w:rPr>
          <w:sz w:val="28"/>
          <w:szCs w:val="28"/>
        </w:rPr>
        <w:lastRenderedPageBreak/>
        <w:t xml:space="preserve">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лицом. </w:t>
      </w:r>
    </w:p>
    <w:p w:rsidR="00372893" w:rsidRPr="001C513D" w:rsidRDefault="00372893" w:rsidP="0037289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1C513D">
        <w:rPr>
          <w:sz w:val="28"/>
          <w:szCs w:val="28"/>
        </w:rPr>
        <w:t xml:space="preserve">10.2. Правительство Российской Федерации: </w:t>
      </w:r>
    </w:p>
    <w:p w:rsidR="00372893" w:rsidRPr="001C513D" w:rsidRDefault="00372893" w:rsidP="0037289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bookmarkStart w:id="1" w:name="p6"/>
      <w:bookmarkEnd w:id="1"/>
      <w:r w:rsidRPr="001C513D">
        <w:rPr>
          <w:sz w:val="28"/>
          <w:szCs w:val="28"/>
        </w:rPr>
        <w:t xml:space="preserve">1) вправе с учетом положений </w:t>
      </w:r>
      <w:hyperlink w:anchor="p11" w:history="1">
        <w:r w:rsidRPr="001C513D">
          <w:rPr>
            <w:rStyle w:val="ac"/>
            <w:sz w:val="28"/>
            <w:szCs w:val="28"/>
          </w:rPr>
          <w:t>части 3</w:t>
        </w:r>
      </w:hyperlink>
      <w:r w:rsidRPr="001C513D">
        <w:rPr>
          <w:sz w:val="28"/>
          <w:szCs w:val="28"/>
        </w:rPr>
        <w:t xml:space="preserve"> статьи 3.1-4 Закона 223-ФЗ принимать меры, устанавливающие: </w:t>
      </w:r>
    </w:p>
    <w:p w:rsidR="00372893" w:rsidRPr="001C513D" w:rsidRDefault="00372893" w:rsidP="0037289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bookmarkStart w:id="2" w:name="p7"/>
      <w:bookmarkEnd w:id="2"/>
      <w:r w:rsidRPr="001C513D">
        <w:rPr>
          <w:sz w:val="28"/>
          <w:szCs w:val="28"/>
        </w:rPr>
        <w:t xml:space="preserve">а) 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 </w:t>
      </w:r>
    </w:p>
    <w:p w:rsidR="00372893" w:rsidRPr="001C513D" w:rsidRDefault="00372893" w:rsidP="0037289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bookmarkStart w:id="3" w:name="p8"/>
      <w:bookmarkEnd w:id="3"/>
      <w:r w:rsidRPr="001C513D">
        <w:rPr>
          <w:sz w:val="28"/>
          <w:szCs w:val="28"/>
        </w:rPr>
        <w:t xml:space="preserve">б)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 </w:t>
      </w:r>
    </w:p>
    <w:p w:rsidR="00372893" w:rsidRPr="001C513D" w:rsidRDefault="00372893" w:rsidP="0037289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bookmarkStart w:id="4" w:name="p9"/>
      <w:bookmarkEnd w:id="4"/>
      <w:r w:rsidRPr="001C513D">
        <w:rPr>
          <w:sz w:val="28"/>
          <w:szCs w:val="28"/>
        </w:rPr>
        <w:t xml:space="preserve">в)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лицами; </w:t>
      </w:r>
    </w:p>
    <w:p w:rsidR="00372893" w:rsidRPr="001C513D" w:rsidRDefault="00372893" w:rsidP="0037289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1C513D">
        <w:rPr>
          <w:sz w:val="28"/>
          <w:szCs w:val="28"/>
        </w:rPr>
        <w:t xml:space="preserve">2) определяет информацию и перечень документов, которые подтверждают страну происхождения товара для целей настоящего Федерального закона, в случае принятия мер, предусмотренных </w:t>
      </w:r>
      <w:hyperlink w:anchor="p11" w:history="1">
        <w:r w:rsidRPr="001C513D">
          <w:rPr>
            <w:rStyle w:val="ac"/>
            <w:sz w:val="28"/>
            <w:szCs w:val="28"/>
          </w:rPr>
          <w:t>пунктом 1</w:t>
        </w:r>
      </w:hyperlink>
      <w:r w:rsidRPr="001C513D">
        <w:rPr>
          <w:sz w:val="28"/>
          <w:szCs w:val="28"/>
        </w:rPr>
        <w:t xml:space="preserve"> части 3 статьи 3.1-4 Закона 223-ФЗ.. </w:t>
      </w:r>
    </w:p>
    <w:p w:rsidR="00372893" w:rsidRPr="001C513D" w:rsidRDefault="00372893" w:rsidP="0037289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bookmarkStart w:id="5" w:name="p11"/>
      <w:bookmarkEnd w:id="5"/>
      <w:r w:rsidRPr="001C513D">
        <w:rPr>
          <w:sz w:val="28"/>
          <w:szCs w:val="28"/>
        </w:rPr>
        <w:t xml:space="preserve">10.3. Принятие Правительством Российской Федерации мер, предусмотренных </w:t>
      </w:r>
      <w:hyperlink w:anchor="p11" w:history="1">
        <w:r w:rsidRPr="001C513D">
          <w:rPr>
            <w:rStyle w:val="ac"/>
            <w:sz w:val="28"/>
            <w:szCs w:val="28"/>
          </w:rPr>
          <w:t>пунктом 1 части 2</w:t>
        </w:r>
      </w:hyperlink>
      <w:r w:rsidRPr="001C513D">
        <w:rPr>
          <w:sz w:val="28"/>
          <w:szCs w:val="28"/>
        </w:rPr>
        <w:t xml:space="preserve"> статьи 3.1-4 Закона 223-ФЗ, допускается в случаях, при которых международным договором Российской Федерации предусматривается возможность непредоставления национального режима товару, происходящему из иностранного государства, работе, услуге, соответственно выполняемой, оказываемой зарегистрированным на территории иностранного государства лицом. </w:t>
      </w:r>
    </w:p>
    <w:p w:rsidR="00372893" w:rsidRPr="001C513D" w:rsidRDefault="00372893" w:rsidP="0037289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1C513D">
        <w:rPr>
          <w:sz w:val="28"/>
          <w:szCs w:val="28"/>
        </w:rPr>
        <w:t xml:space="preserve">10.4. При осуществлении закупки товара: </w:t>
      </w:r>
    </w:p>
    <w:p w:rsidR="00372893" w:rsidRPr="001C513D" w:rsidRDefault="00372893" w:rsidP="0037289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1C513D">
        <w:rPr>
          <w:sz w:val="28"/>
          <w:szCs w:val="28"/>
        </w:rPr>
        <w:t xml:space="preserve">1) если Правительством Российской Федерации установлен предусмотренный </w:t>
      </w:r>
      <w:hyperlink w:anchor="p7" w:history="1">
        <w:r w:rsidRPr="001C513D">
          <w:rPr>
            <w:rStyle w:val="ac"/>
            <w:sz w:val="28"/>
            <w:szCs w:val="28"/>
          </w:rPr>
          <w:t>подпунктом "а" пункта 1 части 2</w:t>
        </w:r>
      </w:hyperlink>
      <w:r w:rsidRPr="001C513D">
        <w:rPr>
          <w:sz w:val="28"/>
          <w:szCs w:val="28"/>
        </w:rPr>
        <w:t xml:space="preserve"> статьи 3.1-4 Закона 223-ФЗ запрет закупок товара, не допускаются: </w:t>
      </w:r>
    </w:p>
    <w:p w:rsidR="00372893" w:rsidRPr="001C513D" w:rsidRDefault="00372893" w:rsidP="0037289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1C513D">
        <w:rPr>
          <w:sz w:val="28"/>
          <w:szCs w:val="28"/>
        </w:rPr>
        <w:t xml:space="preserve">а) заключение договора на поставку такого товара; </w:t>
      </w:r>
    </w:p>
    <w:p w:rsidR="00372893" w:rsidRPr="001C513D" w:rsidRDefault="00372893" w:rsidP="0037289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1C513D">
        <w:rPr>
          <w:sz w:val="28"/>
          <w:szCs w:val="28"/>
        </w:rPr>
        <w:t xml:space="preserve">б) при исполнении договора замена такого товара на происходящий из иностранного государства товар, в отношении которого установлен данный запрет; </w:t>
      </w:r>
    </w:p>
    <w:p w:rsidR="00372893" w:rsidRPr="001C513D" w:rsidRDefault="00372893" w:rsidP="0037289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1C513D">
        <w:rPr>
          <w:sz w:val="28"/>
          <w:szCs w:val="28"/>
        </w:rPr>
        <w:t xml:space="preserve">2) если Правительством Российской Федерации установлено предусмотренное </w:t>
      </w:r>
      <w:hyperlink w:anchor="p8" w:history="1">
        <w:r w:rsidRPr="001C513D">
          <w:rPr>
            <w:rStyle w:val="ac"/>
            <w:sz w:val="28"/>
            <w:szCs w:val="28"/>
          </w:rPr>
          <w:t>подпунктом "б" пункта 1 части 2</w:t>
        </w:r>
      </w:hyperlink>
      <w:r w:rsidRPr="001C513D">
        <w:rPr>
          <w:sz w:val="28"/>
          <w:szCs w:val="28"/>
        </w:rPr>
        <w:t xml:space="preserve"> статьи 3.1-4 Закона 223-ФЗ ограничение закупок товара, не допускаются: </w:t>
      </w:r>
    </w:p>
    <w:p w:rsidR="00372893" w:rsidRPr="001C513D" w:rsidRDefault="00372893" w:rsidP="0037289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1C513D">
        <w:rPr>
          <w:sz w:val="28"/>
          <w:szCs w:val="28"/>
        </w:rPr>
        <w:t xml:space="preserve">а) заключение договора на поставку товара, происходящего из иностранного государства, если поданы заявка на участие в закупке, окончательное </w:t>
      </w:r>
      <w:r w:rsidRPr="001C513D">
        <w:rPr>
          <w:sz w:val="28"/>
          <w:szCs w:val="28"/>
        </w:rPr>
        <w:lastRenderedPageBreak/>
        <w:t xml:space="preserve">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происхождения; </w:t>
      </w:r>
    </w:p>
    <w:p w:rsidR="00372893" w:rsidRPr="001C513D" w:rsidRDefault="00372893" w:rsidP="0037289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1C513D">
        <w:rPr>
          <w:sz w:val="28"/>
          <w:szCs w:val="28"/>
        </w:rPr>
        <w:t xml:space="preserve">б) при исполнении договора замена товара на происходящий из иностранного государства товар, в отношении которого установлено данное ограничение, если договор предусматривает поставку товара российского происхождения; </w:t>
      </w:r>
    </w:p>
    <w:p w:rsidR="00372893" w:rsidRPr="001C513D" w:rsidRDefault="00372893" w:rsidP="0037289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1C513D">
        <w:rPr>
          <w:sz w:val="28"/>
          <w:szCs w:val="28"/>
        </w:rPr>
        <w:t xml:space="preserve">3) если Правительством Российской Федерации установлено предусмотренное </w:t>
      </w:r>
      <w:hyperlink w:anchor="p9" w:history="1">
        <w:r w:rsidRPr="001C513D">
          <w:rPr>
            <w:rStyle w:val="ac"/>
            <w:sz w:val="28"/>
            <w:szCs w:val="28"/>
          </w:rPr>
          <w:t>подпунктом "в" пункта 1 части 2</w:t>
        </w:r>
      </w:hyperlink>
      <w:r w:rsidRPr="001C513D">
        <w:rPr>
          <w:sz w:val="28"/>
          <w:szCs w:val="28"/>
        </w:rPr>
        <w:t xml:space="preserve"> статьи 3.1-4 Закона 223-ФЗ преимущество в отношении товара российского происхождения: </w:t>
      </w:r>
    </w:p>
    <w:p w:rsidR="00372893" w:rsidRPr="001C513D" w:rsidRDefault="00372893" w:rsidP="0037289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bookmarkStart w:id="6" w:name="p20"/>
      <w:bookmarkEnd w:id="6"/>
      <w:r w:rsidRPr="001C513D">
        <w:rPr>
          <w:sz w:val="28"/>
          <w:szCs w:val="28"/>
        </w:rPr>
        <w:t xml:space="preserve">а) при рассмотрении, оценке, сопоставлении заявок на участие в закупке, окончательных предложений осуществляется снижение на пятнадцать процентов ценового предложения, поданного в соответствии с настоящим Федеральным законом и положением о закупке участником закупки, предлагающим к поставке товар только российского происхождения,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договора; </w:t>
      </w:r>
    </w:p>
    <w:p w:rsidR="00372893" w:rsidRPr="001C513D" w:rsidRDefault="00372893" w:rsidP="0037289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1C513D">
        <w:rPr>
          <w:sz w:val="28"/>
          <w:szCs w:val="28"/>
        </w:rPr>
        <w:t xml:space="preserve">б) в случае заключения договора с участником закупки, указанным в </w:t>
      </w:r>
      <w:hyperlink w:anchor="p20" w:history="1">
        <w:r w:rsidRPr="001C513D">
          <w:rPr>
            <w:rStyle w:val="ac"/>
            <w:sz w:val="28"/>
            <w:szCs w:val="28"/>
          </w:rPr>
          <w:t>подпункте "а"</w:t>
        </w:r>
      </w:hyperlink>
      <w:r w:rsidRPr="001C513D">
        <w:rPr>
          <w:sz w:val="28"/>
          <w:szCs w:val="28"/>
        </w:rPr>
        <w:t xml:space="preserve"> пункта 1 части 2 статьи 3.1-4 Закона 223-ФЗ, договор заключается без учета снижения либо увеличения ценового предложения, осуществленных в соответствии с </w:t>
      </w:r>
      <w:hyperlink w:anchor="p20" w:history="1">
        <w:r w:rsidRPr="001C513D">
          <w:rPr>
            <w:rStyle w:val="ac"/>
            <w:sz w:val="28"/>
            <w:szCs w:val="28"/>
          </w:rPr>
          <w:t>подпунктом "а"</w:t>
        </w:r>
      </w:hyperlink>
      <w:r w:rsidRPr="001C513D">
        <w:rPr>
          <w:sz w:val="28"/>
          <w:szCs w:val="28"/>
        </w:rPr>
        <w:t xml:space="preserve"> настоящего пункта; </w:t>
      </w:r>
    </w:p>
    <w:p w:rsidR="00372893" w:rsidRPr="001C513D" w:rsidRDefault="00372893" w:rsidP="0037289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1C513D">
        <w:rPr>
          <w:sz w:val="28"/>
          <w:szCs w:val="28"/>
        </w:rPr>
        <w:t xml:space="preserve"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 </w:t>
      </w:r>
    </w:p>
    <w:p w:rsidR="00372893" w:rsidRPr="001C513D" w:rsidRDefault="00372893" w:rsidP="0037289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1C513D">
        <w:rPr>
          <w:sz w:val="28"/>
          <w:szCs w:val="28"/>
        </w:rPr>
        <w:t xml:space="preserve">10.5. При осуществлении закупки работы, услуги: </w:t>
      </w:r>
    </w:p>
    <w:p w:rsidR="00372893" w:rsidRPr="001C513D" w:rsidRDefault="00372893" w:rsidP="0037289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1C513D">
        <w:rPr>
          <w:sz w:val="28"/>
          <w:szCs w:val="28"/>
        </w:rPr>
        <w:t xml:space="preserve">1) если Правительством Российской Федерации установлен предусмотренный </w:t>
      </w:r>
      <w:hyperlink w:anchor="p7" w:history="1">
        <w:r w:rsidRPr="001C513D">
          <w:rPr>
            <w:rStyle w:val="ac"/>
            <w:sz w:val="28"/>
            <w:szCs w:val="28"/>
          </w:rPr>
          <w:t>подпунктом "а" пункта 1 части 2</w:t>
        </w:r>
      </w:hyperlink>
      <w:r w:rsidRPr="001C513D">
        <w:rPr>
          <w:sz w:val="28"/>
          <w:szCs w:val="28"/>
        </w:rPr>
        <w:t xml:space="preserve"> статьи 3.1-4 Закона 223-ФЗ запрет закупки таких работы, услуги, соответственно выполняемой, оказываемой иностранным лицом, не допускаются: </w:t>
      </w:r>
    </w:p>
    <w:p w:rsidR="00372893" w:rsidRPr="001C513D" w:rsidRDefault="00372893" w:rsidP="0037289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1C513D">
        <w:rPr>
          <w:sz w:val="28"/>
          <w:szCs w:val="28"/>
        </w:rPr>
        <w:t xml:space="preserve">а) заключение договора на выполнение такой работы, оказание такой услуги с подрядчиком (исполнителем), являющимся иностранным лицом; </w:t>
      </w:r>
    </w:p>
    <w:p w:rsidR="00372893" w:rsidRPr="001C513D" w:rsidRDefault="00372893" w:rsidP="0037289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1C513D">
        <w:rPr>
          <w:sz w:val="28"/>
          <w:szCs w:val="28"/>
        </w:rPr>
        <w:t xml:space="preserve">б) перемена подрядчика (исполнителя) (в случае, если эта перемена допускается гражданским законодательством), с которым заключен указанный договор, на иностранное лицо, которое зарегистрировано на территории иностранного государства, в отношении которого установлен данный запрет; </w:t>
      </w:r>
    </w:p>
    <w:p w:rsidR="00372893" w:rsidRPr="001C513D" w:rsidRDefault="00372893" w:rsidP="0037289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1C513D">
        <w:rPr>
          <w:sz w:val="28"/>
          <w:szCs w:val="28"/>
        </w:rPr>
        <w:t xml:space="preserve">2) если Правительством Российской Федерации установлено предусмотренное </w:t>
      </w:r>
      <w:hyperlink w:anchor="p8" w:history="1">
        <w:r w:rsidRPr="001C513D">
          <w:rPr>
            <w:rStyle w:val="ac"/>
            <w:sz w:val="28"/>
            <w:szCs w:val="28"/>
          </w:rPr>
          <w:t>подпунктом "б" пункта 1 части 2</w:t>
        </w:r>
      </w:hyperlink>
      <w:r w:rsidRPr="001C513D">
        <w:rPr>
          <w:sz w:val="28"/>
          <w:szCs w:val="28"/>
        </w:rPr>
        <w:t xml:space="preserve"> статьи 3.1-4 Закона 223-ФЗ  статьи ограничение закупки таких работы, услуги, соответственно выполняемой, оказываемой иностранным лицом, не допускаются: </w:t>
      </w:r>
    </w:p>
    <w:p w:rsidR="00372893" w:rsidRPr="001C513D" w:rsidRDefault="00372893" w:rsidP="0037289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1C513D">
        <w:rPr>
          <w:sz w:val="28"/>
          <w:szCs w:val="28"/>
        </w:rPr>
        <w:t xml:space="preserve">а) заключение договора с участником закупки, являющимся иностранным лицом, если российским лицом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</w:t>
      </w:r>
      <w:r w:rsidRPr="001C513D">
        <w:rPr>
          <w:sz w:val="28"/>
          <w:szCs w:val="28"/>
        </w:rPr>
        <w:lastRenderedPageBreak/>
        <w:t xml:space="preserve">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закупки); </w:t>
      </w:r>
    </w:p>
    <w:p w:rsidR="00372893" w:rsidRPr="001C513D" w:rsidRDefault="00372893" w:rsidP="0037289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1C513D">
        <w:rPr>
          <w:sz w:val="28"/>
          <w:szCs w:val="28"/>
        </w:rPr>
        <w:t xml:space="preserve">б) перемена подрядчика (исполнителя) (в случае, если эта перемена допускается гражданским законодательством), с которым заключен договор, на иностранное лицо, которое зарегистрировано на территории иностранного государства, в отношении которого установлено данное ограничение, если договор заключен с российским лицом; </w:t>
      </w:r>
    </w:p>
    <w:p w:rsidR="00372893" w:rsidRPr="001C513D" w:rsidRDefault="00372893" w:rsidP="0037289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1C513D">
        <w:rPr>
          <w:sz w:val="28"/>
          <w:szCs w:val="28"/>
        </w:rPr>
        <w:t xml:space="preserve">3) если Правительством Российской Федерации установлено предусмотренное </w:t>
      </w:r>
      <w:hyperlink w:anchor="p9" w:history="1">
        <w:r w:rsidRPr="001C513D">
          <w:rPr>
            <w:rStyle w:val="ac"/>
            <w:sz w:val="28"/>
            <w:szCs w:val="28"/>
          </w:rPr>
          <w:t>подпунктом "в" пункта 1 части 2</w:t>
        </w:r>
      </w:hyperlink>
      <w:r w:rsidRPr="001C513D">
        <w:rPr>
          <w:sz w:val="28"/>
          <w:szCs w:val="28"/>
        </w:rPr>
        <w:t xml:space="preserve"> статьи 3.1-4 Закона 223-ФЗ преимущество в отношении таких работы, услуги, соответственно выполняемой, оказываемой российским лицом: </w:t>
      </w:r>
    </w:p>
    <w:p w:rsidR="00372893" w:rsidRPr="001C513D" w:rsidRDefault="00372893" w:rsidP="0037289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bookmarkStart w:id="7" w:name="p31"/>
      <w:bookmarkEnd w:id="7"/>
      <w:r w:rsidRPr="001C513D">
        <w:rPr>
          <w:sz w:val="28"/>
          <w:szCs w:val="28"/>
        </w:rPr>
        <w:t xml:space="preserve">а) при рассмотрении, оценке, сопоставлении заявок на участие в конкурентной закупке, заявок на участие в неконкурентной закупке, окончательных предложений осуществляется снижение на пятнадцать процентов ценового предложения, поданного в соответствии с настоящим Федеральным законом и положением о закупке участником закупки, являющимся российским лицом,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с ним договора; </w:t>
      </w:r>
    </w:p>
    <w:p w:rsidR="00372893" w:rsidRPr="001C513D" w:rsidRDefault="00372893" w:rsidP="0037289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1C513D">
        <w:rPr>
          <w:sz w:val="28"/>
          <w:szCs w:val="28"/>
        </w:rPr>
        <w:t xml:space="preserve">б) в случае заключения договора с участником закупки, указанным в </w:t>
      </w:r>
      <w:hyperlink w:anchor="p31" w:history="1">
        <w:r w:rsidRPr="001C513D">
          <w:rPr>
            <w:rStyle w:val="ac"/>
            <w:sz w:val="28"/>
            <w:szCs w:val="28"/>
          </w:rPr>
          <w:t>подпункте "а"</w:t>
        </w:r>
      </w:hyperlink>
      <w:r w:rsidRPr="001C513D">
        <w:rPr>
          <w:sz w:val="28"/>
          <w:szCs w:val="28"/>
        </w:rPr>
        <w:t xml:space="preserve"> настоящего пункта, договор заключается без учета снижения либо увеличения ценового предложения, осуществленных в соответствии с </w:t>
      </w:r>
      <w:hyperlink w:anchor="p31" w:history="1">
        <w:r w:rsidRPr="001C513D">
          <w:rPr>
            <w:rStyle w:val="ac"/>
            <w:sz w:val="28"/>
            <w:szCs w:val="28"/>
          </w:rPr>
          <w:t>подпунктом "а"</w:t>
        </w:r>
      </w:hyperlink>
      <w:r w:rsidRPr="001C513D">
        <w:rPr>
          <w:sz w:val="28"/>
          <w:szCs w:val="28"/>
        </w:rPr>
        <w:t xml:space="preserve"> настоящего пункта; </w:t>
      </w:r>
    </w:p>
    <w:p w:rsidR="00372893" w:rsidRPr="001C513D" w:rsidRDefault="00372893" w:rsidP="0037289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1C513D">
        <w:rPr>
          <w:sz w:val="28"/>
          <w:szCs w:val="28"/>
        </w:rPr>
        <w:t xml:space="preserve">в) перемена подрядчика (исполнителя) (в случае, если эта перемена допускается гражданским законодательством), с которым заключен договор, допускается исключительно на российское лицо, если договор заключен с российским лицом. </w:t>
      </w:r>
    </w:p>
    <w:p w:rsidR="00372893" w:rsidRPr="001C513D" w:rsidRDefault="00372893" w:rsidP="0037289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bookmarkStart w:id="8" w:name="p34"/>
      <w:bookmarkEnd w:id="8"/>
      <w:r w:rsidRPr="001C513D">
        <w:rPr>
          <w:sz w:val="28"/>
          <w:szCs w:val="28"/>
        </w:rPr>
        <w:t xml:space="preserve">10.6. По итогам года до 1 февраля года, следующего за отчетным годом, в единой информационной системе размещается отчет об объеме закупок товаров российского происхождения, работ, услуг, соответственно выполняемых, оказываемых российскими лицами, который формируется путем обработки содержащейся в единой информационной системе информации, включенной в реестр договоров, заключенных заказчиками по результатам закупки, а также путем формирования заказчиком информации об объеме закупок, информация о которых не подлежит в соответствии с настоящим Федеральным законом размещению в единой информационной системе. В случаях, установленных в соответствии с </w:t>
      </w:r>
      <w:hyperlink w:anchor="p36" w:history="1">
        <w:r w:rsidRPr="001C513D">
          <w:rPr>
            <w:rStyle w:val="ac"/>
            <w:sz w:val="28"/>
            <w:szCs w:val="28"/>
          </w:rPr>
          <w:t>частью 8</w:t>
        </w:r>
      </w:hyperlink>
      <w:r w:rsidRPr="001C513D">
        <w:rPr>
          <w:sz w:val="28"/>
          <w:szCs w:val="28"/>
        </w:rPr>
        <w:t xml:space="preserve"> статьи 3.1-4 Закона 223-ФЗ, при которых отчет об объеме закупок товаров российского происхождения, работ, услуг, соответственно выполняемых, оказываемых российскими лицами, не подлежит размещению в единой информационной системе, заказчик до 1 февраля года, следующего за отчетным годом, составляет и направляет такой отчет в указанный в </w:t>
      </w:r>
      <w:hyperlink w:anchor="p35" w:history="1">
        <w:r w:rsidRPr="001C513D">
          <w:rPr>
            <w:rStyle w:val="ac"/>
            <w:sz w:val="28"/>
            <w:szCs w:val="28"/>
          </w:rPr>
          <w:t>части 7</w:t>
        </w:r>
      </w:hyperlink>
      <w:r w:rsidRPr="001C513D">
        <w:rPr>
          <w:sz w:val="28"/>
          <w:szCs w:val="28"/>
        </w:rPr>
        <w:t xml:space="preserve"> статьи 3.1-4 Закона 223-ФЗ  федеральный орган исполнительной власти. </w:t>
      </w:r>
    </w:p>
    <w:p w:rsidR="00372893" w:rsidRPr="001C513D" w:rsidRDefault="00372893" w:rsidP="0037289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bookmarkStart w:id="9" w:name="p35"/>
      <w:bookmarkEnd w:id="9"/>
      <w:r w:rsidRPr="001C513D">
        <w:rPr>
          <w:sz w:val="28"/>
          <w:szCs w:val="28"/>
        </w:rPr>
        <w:lastRenderedPageBreak/>
        <w:t xml:space="preserve">10.7. Рассмотрение предусмотренных </w:t>
      </w:r>
      <w:hyperlink w:anchor="p34" w:history="1">
        <w:r w:rsidRPr="001C513D">
          <w:rPr>
            <w:rStyle w:val="ac"/>
            <w:sz w:val="28"/>
            <w:szCs w:val="28"/>
          </w:rPr>
          <w:t>частью 6</w:t>
        </w:r>
      </w:hyperlink>
      <w:r w:rsidRPr="001C513D">
        <w:rPr>
          <w:sz w:val="28"/>
          <w:szCs w:val="28"/>
        </w:rPr>
        <w:t xml:space="preserve"> статьи 3.1-4 Закона 223-ФЗ отчетов об объеме закупок товаров российского происхождения, работ, услуг, соответственно выполняемых, оказываемых российскими лицами,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года, следующего за отчетным годом. </w:t>
      </w:r>
    </w:p>
    <w:p w:rsidR="00372893" w:rsidRPr="001C513D" w:rsidRDefault="00372893" w:rsidP="001C513D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bookmarkStart w:id="10" w:name="p36"/>
      <w:bookmarkEnd w:id="10"/>
      <w:r w:rsidRPr="001C513D">
        <w:rPr>
          <w:sz w:val="28"/>
          <w:szCs w:val="28"/>
        </w:rPr>
        <w:t xml:space="preserve">10.8. Правительство Российской Федерации устанавливает требования к форме и содержанию отчета об объеме закупок товаров российского происхождения, работ, услуг, соответственно выполняемых, оказываемых российскими лицами, порядок формирования и размещения такого отчета в единой информационной системе, на официальном сайте единой информационной системы в информационно-телекоммуникационной сети "Интернет" (далее - официальный сайт), порядок предоставления федеральному органу исполнительной власти, указанному в </w:t>
      </w:r>
      <w:hyperlink w:anchor="p35" w:history="1">
        <w:r w:rsidRPr="001C513D">
          <w:rPr>
            <w:rStyle w:val="ac"/>
            <w:sz w:val="28"/>
            <w:szCs w:val="28"/>
          </w:rPr>
          <w:t>части 7</w:t>
        </w:r>
      </w:hyperlink>
      <w:r w:rsidRPr="001C513D">
        <w:rPr>
          <w:sz w:val="28"/>
          <w:szCs w:val="28"/>
        </w:rPr>
        <w:t xml:space="preserve"> статьи 3.1-4 Закона 223-ФЗ, доступа к информации, содержащейся в таких отчетах, размещенных в единой информационной системе, порядок рассмотрения таких отчетов и оценки результатов осуществления в отчетном году закупок товаров российского происхождения, работ, услуг, соответственно выполняемых, оказываемых российскими лицами, этим федеральным органом исполнительной власти. Правительство Российской Федерации в целях обеспечения обороны страны и безопасности государства вправе установить случаи, при которых отчет об объеме закупок товаров российского происхождения, работ, услуг, соответственно выполняемых, оказываемых российскими лицами, не подлежит размещению в единой информационной системе, а также порядок его направления в этих случаях в указанный в </w:t>
      </w:r>
      <w:hyperlink w:anchor="p35" w:history="1">
        <w:r w:rsidRPr="001C513D">
          <w:rPr>
            <w:rStyle w:val="ac"/>
            <w:sz w:val="28"/>
            <w:szCs w:val="28"/>
          </w:rPr>
          <w:t>части 7</w:t>
        </w:r>
      </w:hyperlink>
      <w:r w:rsidRPr="001C513D">
        <w:rPr>
          <w:sz w:val="28"/>
          <w:szCs w:val="28"/>
        </w:rPr>
        <w:t xml:space="preserve"> статьи 3.1-4 Закона 223-ФЗ  федеральный орган исполнительной власти. </w:t>
      </w:r>
    </w:p>
    <w:p w:rsidR="00931045" w:rsidRPr="001C513D" w:rsidRDefault="00372893" w:rsidP="001C513D">
      <w:pPr>
        <w:pStyle w:val="a8"/>
        <w:numPr>
          <w:ilvl w:val="1"/>
          <w:numId w:val="7"/>
        </w:numPr>
        <w:spacing w:before="0"/>
        <w:ind w:left="0" w:firstLine="709"/>
        <w:rPr>
          <w:sz w:val="28"/>
          <w:szCs w:val="28"/>
        </w:rPr>
      </w:pPr>
      <w:r w:rsidRPr="001C513D">
        <w:rPr>
          <w:sz w:val="28"/>
          <w:szCs w:val="28"/>
        </w:rPr>
        <w:t>Дополнить Положение разделом 11</w:t>
      </w:r>
      <w:r w:rsidR="00931045" w:rsidRPr="001C513D">
        <w:rPr>
          <w:sz w:val="28"/>
          <w:szCs w:val="28"/>
        </w:rPr>
        <w:t xml:space="preserve"> следующего содержания:</w:t>
      </w:r>
    </w:p>
    <w:p w:rsidR="00372893" w:rsidRPr="001C513D" w:rsidRDefault="00372893" w:rsidP="001C513D">
      <w:pPr>
        <w:adjustRightInd w:val="0"/>
        <w:jc w:val="both"/>
        <w:rPr>
          <w:sz w:val="28"/>
          <w:szCs w:val="28"/>
          <w:lang w:eastAsia="ru-RU"/>
        </w:rPr>
      </w:pPr>
      <w:r w:rsidRPr="001C513D">
        <w:rPr>
          <w:sz w:val="28"/>
          <w:szCs w:val="28"/>
          <w:lang w:eastAsia="ru-RU"/>
        </w:rPr>
        <w:t>11. Заключительные положения</w:t>
      </w:r>
    </w:p>
    <w:p w:rsidR="00372893" w:rsidRPr="001C513D" w:rsidRDefault="00372893" w:rsidP="001C513D">
      <w:pPr>
        <w:adjustRightInd w:val="0"/>
        <w:jc w:val="both"/>
        <w:rPr>
          <w:sz w:val="28"/>
          <w:szCs w:val="28"/>
          <w:lang w:eastAsia="ru-RU"/>
        </w:rPr>
      </w:pPr>
      <w:r w:rsidRPr="001C513D">
        <w:rPr>
          <w:sz w:val="28"/>
          <w:szCs w:val="28"/>
          <w:lang w:eastAsia="ru-RU"/>
        </w:rPr>
        <w:t>11.1. Заказчик обеспечивает хранение документации и извещения о закупке, их изменений и разъяснений, заявок на участие в процедурах закупки, а также их изменений, окончательных предложений, протоколов, уведомлений, составленных в ходе проведения процедур закупки, в течение трех лет.</w:t>
      </w:r>
    </w:p>
    <w:p w:rsidR="00372893" w:rsidRPr="001C513D" w:rsidRDefault="00372893" w:rsidP="001C513D">
      <w:pPr>
        <w:adjustRightInd w:val="0"/>
        <w:jc w:val="both"/>
        <w:rPr>
          <w:sz w:val="28"/>
          <w:szCs w:val="28"/>
          <w:lang w:eastAsia="ru-RU"/>
        </w:rPr>
      </w:pPr>
      <w:r w:rsidRPr="001C513D">
        <w:rPr>
          <w:sz w:val="28"/>
          <w:szCs w:val="28"/>
          <w:lang w:eastAsia="ru-RU"/>
        </w:rPr>
        <w:t>1</w:t>
      </w:r>
      <w:r w:rsidR="001C513D" w:rsidRPr="001C513D">
        <w:rPr>
          <w:sz w:val="28"/>
          <w:szCs w:val="28"/>
          <w:lang w:eastAsia="ru-RU"/>
        </w:rPr>
        <w:t>1</w:t>
      </w:r>
      <w:r w:rsidRPr="001C513D">
        <w:rPr>
          <w:sz w:val="28"/>
          <w:szCs w:val="28"/>
          <w:lang w:eastAsia="ru-RU"/>
        </w:rPr>
        <w:t>.2. Контроль за соблюдением процедур закупки осуществляется в порядке, установленном законодательством РФ.</w:t>
      </w:r>
    </w:p>
    <w:p w:rsidR="00372893" w:rsidRPr="001C513D" w:rsidRDefault="00372893" w:rsidP="001C513D">
      <w:pPr>
        <w:adjustRightInd w:val="0"/>
        <w:jc w:val="both"/>
        <w:rPr>
          <w:sz w:val="28"/>
          <w:szCs w:val="28"/>
          <w:lang w:eastAsia="ru-RU"/>
        </w:rPr>
      </w:pPr>
      <w:r w:rsidRPr="001C513D">
        <w:rPr>
          <w:sz w:val="28"/>
          <w:szCs w:val="28"/>
          <w:lang w:eastAsia="ru-RU"/>
        </w:rPr>
        <w:t>1</w:t>
      </w:r>
      <w:r w:rsidR="001C513D" w:rsidRPr="001C513D">
        <w:rPr>
          <w:sz w:val="28"/>
          <w:szCs w:val="28"/>
          <w:lang w:eastAsia="ru-RU"/>
        </w:rPr>
        <w:t>1</w:t>
      </w:r>
      <w:r w:rsidRPr="001C513D">
        <w:rPr>
          <w:sz w:val="28"/>
          <w:szCs w:val="28"/>
          <w:lang w:eastAsia="ru-RU"/>
        </w:rPr>
        <w:t>.3. За нарушение требований настоящего Положения виновные лица несут ответственность в соответствии с законодательством РФ.</w:t>
      </w:r>
    </w:p>
    <w:p w:rsidR="00372893" w:rsidRPr="001C513D" w:rsidRDefault="00372893" w:rsidP="001C513D">
      <w:pPr>
        <w:adjustRightInd w:val="0"/>
        <w:jc w:val="both"/>
        <w:rPr>
          <w:sz w:val="28"/>
          <w:szCs w:val="28"/>
          <w:lang w:eastAsia="ru-RU"/>
        </w:rPr>
      </w:pPr>
      <w:r w:rsidRPr="001C513D">
        <w:rPr>
          <w:sz w:val="28"/>
          <w:szCs w:val="28"/>
          <w:lang w:eastAsia="ru-RU"/>
        </w:rPr>
        <w:t>1</w:t>
      </w:r>
      <w:r w:rsidR="001C513D" w:rsidRPr="001C513D">
        <w:rPr>
          <w:sz w:val="28"/>
          <w:szCs w:val="28"/>
          <w:lang w:eastAsia="ru-RU"/>
        </w:rPr>
        <w:t>1</w:t>
      </w:r>
      <w:r w:rsidRPr="001C513D">
        <w:rPr>
          <w:sz w:val="28"/>
          <w:szCs w:val="28"/>
          <w:lang w:eastAsia="ru-RU"/>
        </w:rPr>
        <w:t xml:space="preserve">.4. Заказчик направляет в федеральный орган исполнительной власти, уполномоченный Правительством РФ, сведения об участниках закупки, уклонившихся от заключения договоров, а также о поставщиках (исполнителях, подрядчиках), договоры с которыми расторгнуты по решению суда или в случае одностороннего отказа заказчика, в отношении которого иностранными </w:t>
      </w:r>
      <w:hyperlink r:id="rId16" w:history="1">
        <w:r w:rsidRPr="001C513D">
          <w:rPr>
            <w:sz w:val="28"/>
            <w:szCs w:val="28"/>
            <w:lang w:eastAsia="ru-RU"/>
          </w:rPr>
          <w:t>государствами</w:t>
        </w:r>
      </w:hyperlink>
      <w:r w:rsidRPr="001C513D">
        <w:rPr>
          <w:sz w:val="28"/>
          <w:szCs w:val="28"/>
          <w:lang w:eastAsia="ru-RU"/>
        </w:rPr>
        <w:t xml:space="preserve">, совершающими недружественные действия в отношении Российской Федерации, граждан Российской Федерации или российских юридических лиц, введены политические или экономические санкции и (или) в </w:t>
      </w:r>
      <w:r w:rsidRPr="001C513D">
        <w:rPr>
          <w:sz w:val="28"/>
          <w:szCs w:val="28"/>
          <w:lang w:eastAsia="ru-RU"/>
        </w:rPr>
        <w:lastRenderedPageBreak/>
        <w:t xml:space="preserve">отношении которого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введены меры ограничительного характера, от исполнения договора в связи с существенным нарушением такими поставщиками (исполнителями, подрядчиками) договоров. </w:t>
      </w:r>
    </w:p>
    <w:p w:rsidR="00372893" w:rsidRPr="001C513D" w:rsidRDefault="00372893" w:rsidP="001C513D">
      <w:pPr>
        <w:adjustRightInd w:val="0"/>
        <w:jc w:val="both"/>
        <w:rPr>
          <w:sz w:val="28"/>
          <w:szCs w:val="28"/>
          <w:lang w:eastAsia="ru-RU"/>
        </w:rPr>
      </w:pPr>
      <w:r w:rsidRPr="001C513D">
        <w:rPr>
          <w:sz w:val="28"/>
          <w:szCs w:val="28"/>
          <w:lang w:eastAsia="ru-RU"/>
        </w:rPr>
        <w:t>1</w:t>
      </w:r>
      <w:r w:rsidR="001C513D" w:rsidRPr="001C513D">
        <w:rPr>
          <w:sz w:val="28"/>
          <w:szCs w:val="28"/>
          <w:lang w:eastAsia="ru-RU"/>
        </w:rPr>
        <w:t>1</w:t>
      </w:r>
      <w:r w:rsidRPr="001C513D">
        <w:rPr>
          <w:sz w:val="28"/>
          <w:szCs w:val="28"/>
          <w:lang w:eastAsia="ru-RU"/>
        </w:rPr>
        <w:t>.5. Перечень сведений, включаемых в реестр недобросовестных поставщиков, порядок направления сведений о недобросовестных участниках закупки, поставщиках в федеральный орган исполнительной власти, уполномоченный на ведение реестра недобросовестных поставщиков, утвержден Постановлением Правительства РФ от 22.11.2012 N 1211.</w:t>
      </w:r>
    </w:p>
    <w:p w:rsidR="00B71A3A" w:rsidRPr="001C513D" w:rsidRDefault="00B71A3A" w:rsidP="001C513D">
      <w:pPr>
        <w:pStyle w:val="a8"/>
        <w:widowControl/>
        <w:numPr>
          <w:ilvl w:val="0"/>
          <w:numId w:val="8"/>
        </w:numPr>
        <w:autoSpaceDE/>
        <w:autoSpaceDN/>
        <w:spacing w:before="0"/>
        <w:ind w:left="0" w:firstLine="709"/>
        <w:contextualSpacing/>
        <w:rPr>
          <w:sz w:val="28"/>
          <w:szCs w:val="28"/>
        </w:rPr>
      </w:pPr>
      <w:r w:rsidRPr="001C513D">
        <w:rPr>
          <w:sz w:val="28"/>
          <w:szCs w:val="28"/>
        </w:rPr>
        <w:t xml:space="preserve">Контроль за соблюдением требований, содержащихся в  Положении о закупках товаров, работ, услуг общества с ограниченной ответственностью «Управляющая компания Комсервис» возложить на директора ООО «УК Комсервис» </w:t>
      </w:r>
      <w:r w:rsidR="006D51D7" w:rsidRPr="001C513D">
        <w:rPr>
          <w:sz w:val="28"/>
          <w:szCs w:val="28"/>
        </w:rPr>
        <w:t>Воронцов</w:t>
      </w:r>
      <w:r w:rsidR="001C513D" w:rsidRPr="001C513D">
        <w:rPr>
          <w:sz w:val="28"/>
          <w:szCs w:val="28"/>
        </w:rPr>
        <w:t>а</w:t>
      </w:r>
      <w:r w:rsidRPr="001C513D">
        <w:rPr>
          <w:sz w:val="28"/>
          <w:szCs w:val="28"/>
        </w:rPr>
        <w:t xml:space="preserve"> </w:t>
      </w:r>
      <w:r w:rsidR="006D51D7" w:rsidRPr="001C513D">
        <w:rPr>
          <w:sz w:val="28"/>
          <w:szCs w:val="28"/>
        </w:rPr>
        <w:t>А</w:t>
      </w:r>
      <w:r w:rsidRPr="001C513D">
        <w:rPr>
          <w:sz w:val="28"/>
          <w:szCs w:val="28"/>
        </w:rPr>
        <w:t>.</w:t>
      </w:r>
      <w:r w:rsidR="006D51D7" w:rsidRPr="001C513D">
        <w:rPr>
          <w:sz w:val="28"/>
          <w:szCs w:val="28"/>
        </w:rPr>
        <w:t>С</w:t>
      </w:r>
      <w:r w:rsidRPr="001C513D">
        <w:rPr>
          <w:sz w:val="28"/>
          <w:szCs w:val="28"/>
        </w:rPr>
        <w:t>.</w:t>
      </w:r>
    </w:p>
    <w:p w:rsidR="00B71A3A" w:rsidRPr="001C513D" w:rsidRDefault="00B71A3A" w:rsidP="001C513D">
      <w:pPr>
        <w:pStyle w:val="a8"/>
        <w:widowControl/>
        <w:numPr>
          <w:ilvl w:val="0"/>
          <w:numId w:val="8"/>
        </w:numPr>
        <w:autoSpaceDE/>
        <w:autoSpaceDN/>
        <w:spacing w:before="0"/>
        <w:ind w:left="0" w:firstLine="709"/>
        <w:contextualSpacing/>
        <w:rPr>
          <w:sz w:val="28"/>
          <w:szCs w:val="28"/>
        </w:rPr>
      </w:pPr>
      <w:r w:rsidRPr="001C513D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ЗАТО Озерный, руководителя отдела муниципальных закупок и бухгалтерского учета  Муратову Е.Н.</w:t>
      </w:r>
    </w:p>
    <w:p w:rsidR="008214EC" w:rsidRPr="001C513D" w:rsidRDefault="008214EC" w:rsidP="001C513D">
      <w:pPr>
        <w:pStyle w:val="a8"/>
        <w:numPr>
          <w:ilvl w:val="0"/>
          <w:numId w:val="8"/>
        </w:numPr>
        <w:tabs>
          <w:tab w:val="left" w:pos="709"/>
        </w:tabs>
        <w:spacing w:before="0"/>
        <w:ind w:left="0" w:firstLine="709"/>
        <w:rPr>
          <w:color w:val="000000" w:themeColor="text1"/>
          <w:sz w:val="28"/>
          <w:szCs w:val="28"/>
        </w:rPr>
      </w:pPr>
      <w:r w:rsidRPr="001C513D">
        <w:rPr>
          <w:sz w:val="28"/>
          <w:szCs w:val="28"/>
        </w:rPr>
        <w:t xml:space="preserve">Опубликовать настоящее постановление в газете «Дни Озерного» и разместить на официальном сайте муниципального образования ЗАТО Озерный в сети Интернет </w:t>
      </w:r>
      <w:r w:rsidRPr="001C513D">
        <w:rPr>
          <w:color w:val="000000" w:themeColor="text1"/>
          <w:sz w:val="28"/>
          <w:szCs w:val="28"/>
        </w:rPr>
        <w:t>(</w:t>
      </w:r>
      <w:hyperlink r:id="rId17" w:history="1">
        <w:r w:rsidRPr="001C513D">
          <w:rPr>
            <w:rStyle w:val="ac"/>
            <w:color w:val="000000" w:themeColor="text1"/>
            <w:sz w:val="28"/>
            <w:szCs w:val="28"/>
            <w:u w:val="none"/>
          </w:rPr>
          <w:t>www.ozerny.ru</w:t>
        </w:r>
      </w:hyperlink>
      <w:r w:rsidRPr="001C513D">
        <w:rPr>
          <w:color w:val="000000" w:themeColor="text1"/>
          <w:sz w:val="28"/>
          <w:szCs w:val="28"/>
        </w:rPr>
        <w:t>).</w:t>
      </w:r>
    </w:p>
    <w:p w:rsidR="008214EC" w:rsidRPr="001C513D" w:rsidRDefault="008214EC" w:rsidP="0015092F">
      <w:pPr>
        <w:pStyle w:val="a8"/>
        <w:numPr>
          <w:ilvl w:val="0"/>
          <w:numId w:val="8"/>
        </w:numPr>
        <w:tabs>
          <w:tab w:val="left" w:pos="709"/>
        </w:tabs>
        <w:spacing w:before="0"/>
        <w:ind w:left="0" w:firstLine="709"/>
        <w:rPr>
          <w:color w:val="000000" w:themeColor="text1"/>
          <w:sz w:val="28"/>
          <w:szCs w:val="28"/>
        </w:rPr>
      </w:pPr>
      <w:r w:rsidRPr="001C513D">
        <w:rPr>
          <w:color w:val="000000" w:themeColor="text1"/>
          <w:sz w:val="28"/>
          <w:szCs w:val="28"/>
        </w:rPr>
        <w:t xml:space="preserve">Постановление вступает в силу с </w:t>
      </w:r>
      <w:r w:rsidR="001C513D" w:rsidRPr="001C513D">
        <w:rPr>
          <w:color w:val="000000" w:themeColor="text1"/>
          <w:sz w:val="28"/>
          <w:szCs w:val="28"/>
        </w:rPr>
        <w:t>01.01.2025 года</w:t>
      </w:r>
      <w:r w:rsidRPr="001C513D">
        <w:rPr>
          <w:color w:val="000000" w:themeColor="text1"/>
          <w:sz w:val="28"/>
          <w:szCs w:val="28"/>
        </w:rPr>
        <w:t xml:space="preserve">. </w:t>
      </w:r>
    </w:p>
    <w:p w:rsidR="00B71A3A" w:rsidRPr="006F53D1" w:rsidRDefault="00B71A3A" w:rsidP="006F53D1">
      <w:pPr>
        <w:ind w:firstLine="709"/>
        <w:jc w:val="both"/>
        <w:rPr>
          <w:sz w:val="28"/>
          <w:szCs w:val="28"/>
        </w:rPr>
      </w:pPr>
    </w:p>
    <w:p w:rsidR="00B71A3A" w:rsidRDefault="00B71A3A" w:rsidP="008214EC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71A3A" w:rsidRDefault="006F53D1" w:rsidP="008214E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1A3A" w:rsidRDefault="00B71A3A" w:rsidP="008214EC">
      <w:pPr>
        <w:rPr>
          <w:sz w:val="28"/>
          <w:szCs w:val="28"/>
        </w:rPr>
      </w:pPr>
    </w:p>
    <w:p w:rsidR="00B71A3A" w:rsidRPr="006171D7" w:rsidRDefault="00B71A3A" w:rsidP="00B71A3A">
      <w:pPr>
        <w:rPr>
          <w:sz w:val="28"/>
          <w:szCs w:val="28"/>
        </w:rPr>
      </w:pPr>
      <w:r>
        <w:rPr>
          <w:sz w:val="28"/>
          <w:szCs w:val="28"/>
        </w:rPr>
        <w:t xml:space="preserve">Глава  ЗАТО Озерный                                                           </w:t>
      </w:r>
      <w:r w:rsidR="008214E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Н.А. Яковлева  </w:t>
      </w:r>
    </w:p>
    <w:p w:rsidR="00B71A3A" w:rsidRDefault="00B71A3A" w:rsidP="00702741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</w:p>
    <w:p w:rsidR="00B71A3A" w:rsidRDefault="00B71A3A" w:rsidP="00702741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</w:p>
    <w:p w:rsidR="00B71A3A" w:rsidRDefault="00B71A3A" w:rsidP="00702741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</w:p>
    <w:p w:rsidR="00B71A3A" w:rsidRDefault="00B71A3A" w:rsidP="00702741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</w:p>
    <w:sectPr w:rsidR="00B71A3A" w:rsidSect="00B71A3A">
      <w:footerReference w:type="default" r:id="rId18"/>
      <w:pgSz w:w="11900" w:h="16840"/>
      <w:pgMar w:top="993" w:right="700" w:bottom="1220" w:left="1540" w:header="0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07E" w:rsidRDefault="0069707E">
      <w:r>
        <w:separator/>
      </w:r>
    </w:p>
  </w:endnote>
  <w:endnote w:type="continuationSeparator" w:id="0">
    <w:p w:rsidR="0069707E" w:rsidRDefault="0069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A9B" w:rsidRDefault="00935A9B">
    <w:pPr>
      <w:pStyle w:val="af"/>
      <w:jc w:val="right"/>
    </w:pPr>
  </w:p>
  <w:p w:rsidR="00935A9B" w:rsidRDefault="00935A9B">
    <w:pPr>
      <w:pStyle w:val="a7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07E" w:rsidRDefault="0069707E">
      <w:r>
        <w:separator/>
      </w:r>
    </w:p>
  </w:footnote>
  <w:footnote w:type="continuationSeparator" w:id="0">
    <w:p w:rsidR="0069707E" w:rsidRDefault="00697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169E8"/>
    <w:multiLevelType w:val="multilevel"/>
    <w:tmpl w:val="A288C3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CE7E90"/>
    <w:multiLevelType w:val="multilevel"/>
    <w:tmpl w:val="208AD68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 w15:restartNumberingAfterBreak="0">
    <w:nsid w:val="2DCF1C34"/>
    <w:multiLevelType w:val="multilevel"/>
    <w:tmpl w:val="34784DC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 w15:restartNumberingAfterBreak="0">
    <w:nsid w:val="336D18C2"/>
    <w:multiLevelType w:val="multilevel"/>
    <w:tmpl w:val="06DED1F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" w15:restartNumberingAfterBreak="0">
    <w:nsid w:val="3BE043D5"/>
    <w:multiLevelType w:val="multilevel"/>
    <w:tmpl w:val="EBE2EA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5" w15:restartNumberingAfterBreak="0">
    <w:nsid w:val="3CDE44AC"/>
    <w:multiLevelType w:val="multilevel"/>
    <w:tmpl w:val="A5C2A67C"/>
    <w:lvl w:ilvl="0">
      <w:start w:val="1"/>
      <w:numFmt w:val="decimal"/>
      <w:pStyle w:val="1"/>
      <w:lvlText w:val="Глава %1."/>
      <w:lvlJc w:val="left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lvlRestart w:val="0"/>
      <w:lvlText w:val="Статья %2."/>
      <w:lvlJc w:val="left"/>
      <w:pPr>
        <w:tabs>
          <w:tab w:val="num" w:pos="2187"/>
        </w:tabs>
        <w:ind w:left="1053" w:firstLine="567"/>
      </w:pPr>
      <w:rPr>
        <w:rFonts w:cs="Times New Roman" w:hint="default"/>
        <w:bCs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"/>
      <w:lvlText w:val="%3."/>
      <w:lvlJc w:val="left"/>
      <w:pPr>
        <w:tabs>
          <w:tab w:val="num" w:pos="1134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993"/>
        </w:tabs>
        <w:ind w:left="-141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russianLower"/>
      <w:lvlText w:val="%5)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5">
      <w:start w:val="1"/>
      <w:numFmt w:val="russianLower"/>
      <w:pStyle w:val="-3"/>
      <w:lvlText w:val="%6)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6">
      <w:start w:val="1"/>
      <w:numFmt w:val="lowerRoman"/>
      <w:pStyle w:val="-4"/>
      <w:lvlText w:val="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7"/>
        </w:tabs>
        <w:ind w:left="26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7"/>
        </w:tabs>
        <w:ind w:left="3177" w:hanging="1440"/>
      </w:pPr>
      <w:rPr>
        <w:rFonts w:cs="Times New Roman" w:hint="default"/>
      </w:rPr>
    </w:lvl>
  </w:abstractNum>
  <w:abstractNum w:abstractNumId="6" w15:restartNumberingAfterBreak="0">
    <w:nsid w:val="3FEF7C25"/>
    <w:multiLevelType w:val="hybridMultilevel"/>
    <w:tmpl w:val="7AC09C66"/>
    <w:lvl w:ilvl="0" w:tplc="C2500578">
      <w:start w:val="1"/>
      <w:numFmt w:val="decimal"/>
      <w:pStyle w:val="a0"/>
      <w:lvlText w:val="%1)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55E6EF9"/>
    <w:multiLevelType w:val="hybridMultilevel"/>
    <w:tmpl w:val="32182936"/>
    <w:lvl w:ilvl="0" w:tplc="4B82291C">
      <w:start w:val="1"/>
      <w:numFmt w:val="decimal"/>
      <w:lvlText w:val="%1)"/>
      <w:lvlJc w:val="left"/>
      <w:pPr>
        <w:ind w:left="158" w:hanging="353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094F25E">
      <w:numFmt w:val="bullet"/>
      <w:lvlText w:val="•"/>
      <w:lvlJc w:val="left"/>
      <w:pPr>
        <w:ind w:left="1110" w:hanging="353"/>
      </w:pPr>
      <w:rPr>
        <w:rFonts w:hint="default"/>
        <w:lang w:val="ru-RU" w:eastAsia="en-US" w:bidi="ar-SA"/>
      </w:rPr>
    </w:lvl>
    <w:lvl w:ilvl="2" w:tplc="B3762BEC">
      <w:numFmt w:val="bullet"/>
      <w:lvlText w:val="•"/>
      <w:lvlJc w:val="left"/>
      <w:pPr>
        <w:ind w:left="2060" w:hanging="353"/>
      </w:pPr>
      <w:rPr>
        <w:rFonts w:hint="default"/>
        <w:lang w:val="ru-RU" w:eastAsia="en-US" w:bidi="ar-SA"/>
      </w:rPr>
    </w:lvl>
    <w:lvl w:ilvl="3" w:tplc="47B8D8A2">
      <w:numFmt w:val="bullet"/>
      <w:lvlText w:val="•"/>
      <w:lvlJc w:val="left"/>
      <w:pPr>
        <w:ind w:left="3010" w:hanging="353"/>
      </w:pPr>
      <w:rPr>
        <w:rFonts w:hint="default"/>
        <w:lang w:val="ru-RU" w:eastAsia="en-US" w:bidi="ar-SA"/>
      </w:rPr>
    </w:lvl>
    <w:lvl w:ilvl="4" w:tplc="36B64E98">
      <w:numFmt w:val="bullet"/>
      <w:lvlText w:val="•"/>
      <w:lvlJc w:val="left"/>
      <w:pPr>
        <w:ind w:left="3960" w:hanging="353"/>
      </w:pPr>
      <w:rPr>
        <w:rFonts w:hint="default"/>
        <w:lang w:val="ru-RU" w:eastAsia="en-US" w:bidi="ar-SA"/>
      </w:rPr>
    </w:lvl>
    <w:lvl w:ilvl="5" w:tplc="95102182">
      <w:numFmt w:val="bullet"/>
      <w:lvlText w:val="•"/>
      <w:lvlJc w:val="left"/>
      <w:pPr>
        <w:ind w:left="4910" w:hanging="353"/>
      </w:pPr>
      <w:rPr>
        <w:rFonts w:hint="default"/>
        <w:lang w:val="ru-RU" w:eastAsia="en-US" w:bidi="ar-SA"/>
      </w:rPr>
    </w:lvl>
    <w:lvl w:ilvl="6" w:tplc="F912AB90">
      <w:numFmt w:val="bullet"/>
      <w:lvlText w:val="•"/>
      <w:lvlJc w:val="left"/>
      <w:pPr>
        <w:ind w:left="5860" w:hanging="353"/>
      </w:pPr>
      <w:rPr>
        <w:rFonts w:hint="default"/>
        <w:lang w:val="ru-RU" w:eastAsia="en-US" w:bidi="ar-SA"/>
      </w:rPr>
    </w:lvl>
    <w:lvl w:ilvl="7" w:tplc="2D8490E2">
      <w:numFmt w:val="bullet"/>
      <w:lvlText w:val="•"/>
      <w:lvlJc w:val="left"/>
      <w:pPr>
        <w:ind w:left="6810" w:hanging="353"/>
      </w:pPr>
      <w:rPr>
        <w:rFonts w:hint="default"/>
        <w:lang w:val="ru-RU" w:eastAsia="en-US" w:bidi="ar-SA"/>
      </w:rPr>
    </w:lvl>
    <w:lvl w:ilvl="8" w:tplc="B594654C">
      <w:numFmt w:val="bullet"/>
      <w:lvlText w:val="•"/>
      <w:lvlJc w:val="left"/>
      <w:pPr>
        <w:ind w:left="7760" w:hanging="353"/>
      </w:pPr>
      <w:rPr>
        <w:rFonts w:hint="default"/>
        <w:lang w:val="ru-RU" w:eastAsia="en-US" w:bidi="ar-SA"/>
      </w:rPr>
    </w:lvl>
  </w:abstractNum>
  <w:abstractNum w:abstractNumId="8" w15:restartNumberingAfterBreak="0">
    <w:nsid w:val="478A395C"/>
    <w:multiLevelType w:val="multilevel"/>
    <w:tmpl w:val="AAAC0EF4"/>
    <w:lvl w:ilvl="0">
      <w:start w:val="1"/>
      <w:numFmt w:val="decimal"/>
      <w:lvlText w:val="%1."/>
      <w:lvlJc w:val="left"/>
      <w:pPr>
        <w:tabs>
          <w:tab w:val="num" w:pos="1985"/>
        </w:tabs>
        <w:ind w:left="0"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0" w:firstLine="709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-142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0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0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lvlText w:val="%6)"/>
      <w:lvlJc w:val="left"/>
      <w:pPr>
        <w:tabs>
          <w:tab w:val="num" w:pos="1080"/>
        </w:tabs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CD0092E"/>
    <w:multiLevelType w:val="hybridMultilevel"/>
    <w:tmpl w:val="CA16455C"/>
    <w:lvl w:ilvl="0" w:tplc="FFFFFFFF">
      <w:start w:val="1"/>
      <w:numFmt w:val="bullet"/>
      <w:pStyle w:val="-6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556A0027"/>
    <w:multiLevelType w:val="multilevel"/>
    <w:tmpl w:val="078E234E"/>
    <w:lvl w:ilvl="0">
      <w:start w:val="1"/>
      <w:numFmt w:val="decimal"/>
      <w:lvlText w:val="%1)"/>
      <w:lvlJc w:val="left"/>
      <w:pPr>
        <w:ind w:left="10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06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6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5" w:hanging="1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1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1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1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1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173"/>
      </w:pPr>
      <w:rPr>
        <w:rFonts w:hint="default"/>
        <w:lang w:val="ru-RU" w:eastAsia="en-US" w:bidi="ar-SA"/>
      </w:rPr>
    </w:lvl>
  </w:abstractNum>
  <w:abstractNum w:abstractNumId="11" w15:restartNumberingAfterBreak="0">
    <w:nsid w:val="5776198E"/>
    <w:multiLevelType w:val="multilevel"/>
    <w:tmpl w:val="28FE179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2" w15:restartNumberingAfterBreak="0">
    <w:nsid w:val="5D7F19BB"/>
    <w:multiLevelType w:val="multilevel"/>
    <w:tmpl w:val="E72895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3DD6017"/>
    <w:multiLevelType w:val="multilevel"/>
    <w:tmpl w:val="EB92F9B0"/>
    <w:lvl w:ilvl="0">
      <w:start w:val="1"/>
      <w:numFmt w:val="bullet"/>
      <w:pStyle w:val="a2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85064E"/>
    <w:multiLevelType w:val="multilevel"/>
    <w:tmpl w:val="FE5EFEA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75231254"/>
    <w:multiLevelType w:val="hybridMultilevel"/>
    <w:tmpl w:val="922057A8"/>
    <w:lvl w:ilvl="0" w:tplc="CC56BA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943443A"/>
    <w:multiLevelType w:val="multilevel"/>
    <w:tmpl w:val="EBE2EA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7" w15:restartNumberingAfterBreak="0">
    <w:nsid w:val="7B123405"/>
    <w:multiLevelType w:val="multilevel"/>
    <w:tmpl w:val="EBE2EA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5"/>
  </w:num>
  <w:num w:numId="5">
    <w:abstractNumId w:val="9"/>
  </w:num>
  <w:num w:numId="6">
    <w:abstractNumId w:val="12"/>
  </w:num>
  <w:num w:numId="7">
    <w:abstractNumId w:val="1"/>
  </w:num>
  <w:num w:numId="8">
    <w:abstractNumId w:val="0"/>
  </w:num>
  <w:num w:numId="9">
    <w:abstractNumId w:val="15"/>
  </w:num>
  <w:num w:numId="10">
    <w:abstractNumId w:val="3"/>
  </w:num>
  <w:num w:numId="11">
    <w:abstractNumId w:val="11"/>
  </w:num>
  <w:num w:numId="12">
    <w:abstractNumId w:val="2"/>
  </w:num>
  <w:num w:numId="13">
    <w:abstractNumId w:val="17"/>
  </w:num>
  <w:num w:numId="14">
    <w:abstractNumId w:val="16"/>
  </w:num>
  <w:num w:numId="15">
    <w:abstractNumId w:val="10"/>
  </w:num>
  <w:num w:numId="16">
    <w:abstractNumId w:val="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BB"/>
    <w:rsid w:val="0000302A"/>
    <w:rsid w:val="0006643B"/>
    <w:rsid w:val="00076F3F"/>
    <w:rsid w:val="00080DA3"/>
    <w:rsid w:val="00097071"/>
    <w:rsid w:val="0009731D"/>
    <w:rsid w:val="000A2C0F"/>
    <w:rsid w:val="000B0CD4"/>
    <w:rsid w:val="000B2EB5"/>
    <w:rsid w:val="000D76ED"/>
    <w:rsid w:val="000E1718"/>
    <w:rsid w:val="001040D8"/>
    <w:rsid w:val="0013410B"/>
    <w:rsid w:val="00142BEF"/>
    <w:rsid w:val="0015092F"/>
    <w:rsid w:val="00172FF2"/>
    <w:rsid w:val="001763BB"/>
    <w:rsid w:val="00195AF2"/>
    <w:rsid w:val="001A6350"/>
    <w:rsid w:val="001B4D0F"/>
    <w:rsid w:val="001C513D"/>
    <w:rsid w:val="001D115D"/>
    <w:rsid w:val="001F1C33"/>
    <w:rsid w:val="0021058B"/>
    <w:rsid w:val="0021236C"/>
    <w:rsid w:val="00240CD1"/>
    <w:rsid w:val="00252020"/>
    <w:rsid w:val="00277110"/>
    <w:rsid w:val="002C0706"/>
    <w:rsid w:val="003050F9"/>
    <w:rsid w:val="00315C06"/>
    <w:rsid w:val="00320376"/>
    <w:rsid w:val="003226DD"/>
    <w:rsid w:val="00322865"/>
    <w:rsid w:val="00325E1E"/>
    <w:rsid w:val="0033460F"/>
    <w:rsid w:val="00337F8C"/>
    <w:rsid w:val="00372893"/>
    <w:rsid w:val="00375075"/>
    <w:rsid w:val="00375EEF"/>
    <w:rsid w:val="00376199"/>
    <w:rsid w:val="00381256"/>
    <w:rsid w:val="003A0674"/>
    <w:rsid w:val="003A4645"/>
    <w:rsid w:val="003A58E4"/>
    <w:rsid w:val="003A7254"/>
    <w:rsid w:val="003D08FB"/>
    <w:rsid w:val="003E3111"/>
    <w:rsid w:val="004043CE"/>
    <w:rsid w:val="004079D8"/>
    <w:rsid w:val="00420039"/>
    <w:rsid w:val="00446782"/>
    <w:rsid w:val="00466D56"/>
    <w:rsid w:val="00467FE0"/>
    <w:rsid w:val="0049073F"/>
    <w:rsid w:val="00490A64"/>
    <w:rsid w:val="004A411B"/>
    <w:rsid w:val="004B64D4"/>
    <w:rsid w:val="004C3E91"/>
    <w:rsid w:val="004C7BDF"/>
    <w:rsid w:val="004D3080"/>
    <w:rsid w:val="004F375C"/>
    <w:rsid w:val="005003CC"/>
    <w:rsid w:val="00514D0E"/>
    <w:rsid w:val="00526FDC"/>
    <w:rsid w:val="00537689"/>
    <w:rsid w:val="0054751F"/>
    <w:rsid w:val="0054752A"/>
    <w:rsid w:val="005564DF"/>
    <w:rsid w:val="00570276"/>
    <w:rsid w:val="005726E4"/>
    <w:rsid w:val="00572A74"/>
    <w:rsid w:val="005810BE"/>
    <w:rsid w:val="00582EC0"/>
    <w:rsid w:val="00596376"/>
    <w:rsid w:val="00597BBC"/>
    <w:rsid w:val="005A0C7E"/>
    <w:rsid w:val="005A269D"/>
    <w:rsid w:val="005C3761"/>
    <w:rsid w:val="005D48FF"/>
    <w:rsid w:val="005E4E4E"/>
    <w:rsid w:val="005E533A"/>
    <w:rsid w:val="006472CD"/>
    <w:rsid w:val="006543E2"/>
    <w:rsid w:val="00672921"/>
    <w:rsid w:val="006807E4"/>
    <w:rsid w:val="00686A18"/>
    <w:rsid w:val="006935B8"/>
    <w:rsid w:val="0069707E"/>
    <w:rsid w:val="006C1F4A"/>
    <w:rsid w:val="006C62FE"/>
    <w:rsid w:val="006D51D7"/>
    <w:rsid w:val="006D70E0"/>
    <w:rsid w:val="006E6DC2"/>
    <w:rsid w:val="006F53D1"/>
    <w:rsid w:val="006F5804"/>
    <w:rsid w:val="00700972"/>
    <w:rsid w:val="00702741"/>
    <w:rsid w:val="00702FAF"/>
    <w:rsid w:val="00707242"/>
    <w:rsid w:val="00720C62"/>
    <w:rsid w:val="00752B87"/>
    <w:rsid w:val="0075615D"/>
    <w:rsid w:val="007773F3"/>
    <w:rsid w:val="00777D69"/>
    <w:rsid w:val="0078140E"/>
    <w:rsid w:val="00782352"/>
    <w:rsid w:val="00784320"/>
    <w:rsid w:val="007A51B3"/>
    <w:rsid w:val="007A75C5"/>
    <w:rsid w:val="007B68BA"/>
    <w:rsid w:val="007C2EEA"/>
    <w:rsid w:val="007E0B7A"/>
    <w:rsid w:val="00813F10"/>
    <w:rsid w:val="008214EC"/>
    <w:rsid w:val="008237B1"/>
    <w:rsid w:val="00843F59"/>
    <w:rsid w:val="00850477"/>
    <w:rsid w:val="0086107B"/>
    <w:rsid w:val="008726E4"/>
    <w:rsid w:val="00881D1E"/>
    <w:rsid w:val="008874AC"/>
    <w:rsid w:val="00887690"/>
    <w:rsid w:val="008D08C0"/>
    <w:rsid w:val="0090076D"/>
    <w:rsid w:val="00931045"/>
    <w:rsid w:val="00933F54"/>
    <w:rsid w:val="00935A9B"/>
    <w:rsid w:val="0094609D"/>
    <w:rsid w:val="00947FD1"/>
    <w:rsid w:val="00956C4D"/>
    <w:rsid w:val="00970320"/>
    <w:rsid w:val="00973E17"/>
    <w:rsid w:val="009A02AA"/>
    <w:rsid w:val="009A4405"/>
    <w:rsid w:val="009A5816"/>
    <w:rsid w:val="009B0D4C"/>
    <w:rsid w:val="009B4C91"/>
    <w:rsid w:val="009B735D"/>
    <w:rsid w:val="009C7C7B"/>
    <w:rsid w:val="009D0341"/>
    <w:rsid w:val="009D79F7"/>
    <w:rsid w:val="009E391A"/>
    <w:rsid w:val="00A31B9E"/>
    <w:rsid w:val="00A31FE5"/>
    <w:rsid w:val="00A32982"/>
    <w:rsid w:val="00A32C11"/>
    <w:rsid w:val="00A404E2"/>
    <w:rsid w:val="00A5218C"/>
    <w:rsid w:val="00A675BE"/>
    <w:rsid w:val="00A77EBB"/>
    <w:rsid w:val="00AA33E8"/>
    <w:rsid w:val="00AB482F"/>
    <w:rsid w:val="00AB7BDD"/>
    <w:rsid w:val="00AC1AA4"/>
    <w:rsid w:val="00AC659A"/>
    <w:rsid w:val="00AE206A"/>
    <w:rsid w:val="00B16C1F"/>
    <w:rsid w:val="00B25A06"/>
    <w:rsid w:val="00B3455F"/>
    <w:rsid w:val="00B420F4"/>
    <w:rsid w:val="00B7082C"/>
    <w:rsid w:val="00B71A3A"/>
    <w:rsid w:val="00B7752F"/>
    <w:rsid w:val="00B93AD2"/>
    <w:rsid w:val="00B95010"/>
    <w:rsid w:val="00BC2ACD"/>
    <w:rsid w:val="00BC61B4"/>
    <w:rsid w:val="00BF6C4F"/>
    <w:rsid w:val="00C012EF"/>
    <w:rsid w:val="00C41F9C"/>
    <w:rsid w:val="00C55164"/>
    <w:rsid w:val="00C65C77"/>
    <w:rsid w:val="00C73E71"/>
    <w:rsid w:val="00C76804"/>
    <w:rsid w:val="00C77CE5"/>
    <w:rsid w:val="00CB7770"/>
    <w:rsid w:val="00CC4CE3"/>
    <w:rsid w:val="00CC5BCC"/>
    <w:rsid w:val="00CC7A99"/>
    <w:rsid w:val="00CF6446"/>
    <w:rsid w:val="00CF7163"/>
    <w:rsid w:val="00D20A8B"/>
    <w:rsid w:val="00D30F53"/>
    <w:rsid w:val="00D35C8D"/>
    <w:rsid w:val="00D42B11"/>
    <w:rsid w:val="00D502BA"/>
    <w:rsid w:val="00D66D76"/>
    <w:rsid w:val="00D6767C"/>
    <w:rsid w:val="00D73BD0"/>
    <w:rsid w:val="00D82A1B"/>
    <w:rsid w:val="00D95015"/>
    <w:rsid w:val="00DD2F27"/>
    <w:rsid w:val="00DF194C"/>
    <w:rsid w:val="00E0704E"/>
    <w:rsid w:val="00E12B50"/>
    <w:rsid w:val="00E146DC"/>
    <w:rsid w:val="00E20AF5"/>
    <w:rsid w:val="00E32509"/>
    <w:rsid w:val="00E41AE6"/>
    <w:rsid w:val="00E41CCD"/>
    <w:rsid w:val="00E51F8C"/>
    <w:rsid w:val="00E64972"/>
    <w:rsid w:val="00E73243"/>
    <w:rsid w:val="00E858DC"/>
    <w:rsid w:val="00E862C9"/>
    <w:rsid w:val="00E87111"/>
    <w:rsid w:val="00EB3CD0"/>
    <w:rsid w:val="00ED76C0"/>
    <w:rsid w:val="00EF56C9"/>
    <w:rsid w:val="00F001C0"/>
    <w:rsid w:val="00F05678"/>
    <w:rsid w:val="00F1564B"/>
    <w:rsid w:val="00F22CDB"/>
    <w:rsid w:val="00F3460D"/>
    <w:rsid w:val="00F36D24"/>
    <w:rsid w:val="00F406A9"/>
    <w:rsid w:val="00F41BFE"/>
    <w:rsid w:val="00F41F4E"/>
    <w:rsid w:val="00F53B32"/>
    <w:rsid w:val="00F5475F"/>
    <w:rsid w:val="00F60A9C"/>
    <w:rsid w:val="00FC16FA"/>
    <w:rsid w:val="00FE4C80"/>
    <w:rsid w:val="00FE6F4F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13173F-8679-486D-A5DE-C5BBEC8B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uiPriority w:val="1"/>
    <w:qFormat/>
    <w:rsid w:val="00D20A8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3"/>
    <w:next w:val="a3"/>
    <w:link w:val="10"/>
    <w:qFormat/>
    <w:rsid w:val="00240CD1"/>
    <w:pPr>
      <w:keepNext/>
      <w:keepLines/>
      <w:widowControl/>
      <w:numPr>
        <w:numId w:val="4"/>
      </w:numPr>
      <w:tabs>
        <w:tab w:val="left" w:pos="567"/>
      </w:tabs>
      <w:suppressAutoHyphens/>
      <w:autoSpaceDE/>
      <w:autoSpaceDN/>
      <w:spacing w:before="600" w:after="240" w:line="288" w:lineRule="auto"/>
      <w:jc w:val="center"/>
      <w:outlineLvl w:val="0"/>
    </w:pPr>
    <w:rPr>
      <w:rFonts w:eastAsia="Calibri"/>
      <w:b/>
      <w:caps/>
      <w:kern w:val="28"/>
      <w:sz w:val="28"/>
      <w:szCs w:val="20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BC2A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0A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3"/>
    <w:uiPriority w:val="1"/>
    <w:qFormat/>
    <w:rsid w:val="00D20A8B"/>
    <w:pPr>
      <w:ind w:left="157"/>
      <w:jc w:val="both"/>
    </w:pPr>
    <w:rPr>
      <w:sz w:val="28"/>
      <w:szCs w:val="28"/>
    </w:rPr>
  </w:style>
  <w:style w:type="paragraph" w:styleId="a8">
    <w:name w:val="List Paragraph"/>
    <w:basedOn w:val="a3"/>
    <w:link w:val="a9"/>
    <w:uiPriority w:val="1"/>
    <w:qFormat/>
    <w:rsid w:val="00D20A8B"/>
    <w:pPr>
      <w:spacing w:before="220"/>
      <w:ind w:left="157" w:firstLine="540"/>
      <w:jc w:val="both"/>
    </w:pPr>
  </w:style>
  <w:style w:type="paragraph" w:customStyle="1" w:styleId="TableParagraph">
    <w:name w:val="Table Paragraph"/>
    <w:basedOn w:val="a3"/>
    <w:uiPriority w:val="1"/>
    <w:qFormat/>
    <w:rsid w:val="00D20A8B"/>
    <w:pPr>
      <w:spacing w:before="41"/>
    </w:pPr>
  </w:style>
  <w:style w:type="paragraph" w:styleId="aa">
    <w:name w:val="Balloon Text"/>
    <w:basedOn w:val="a3"/>
    <w:link w:val="ab"/>
    <w:uiPriority w:val="99"/>
    <w:semiHidden/>
    <w:unhideWhenUsed/>
    <w:rsid w:val="005475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4"/>
    <w:link w:val="aa"/>
    <w:uiPriority w:val="99"/>
    <w:semiHidden/>
    <w:rsid w:val="0054751F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link w:val="ConsPlusNormal0"/>
    <w:qFormat/>
    <w:rsid w:val="00B95010"/>
    <w:rPr>
      <w:rFonts w:ascii="Calibri" w:eastAsia="Calibri" w:hAnsi="Calibri" w:cs="Calibri"/>
      <w:szCs w:val="20"/>
      <w:lang w:val="ru-RU" w:eastAsia="ru-RU"/>
    </w:rPr>
  </w:style>
  <w:style w:type="paragraph" w:customStyle="1" w:styleId="ConsPlusNonformat">
    <w:name w:val="ConsPlusNonformat"/>
    <w:rsid w:val="00B95010"/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a9">
    <w:name w:val="Абзац списка Знак"/>
    <w:link w:val="a8"/>
    <w:uiPriority w:val="1"/>
    <w:rsid w:val="00277110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4"/>
    <w:uiPriority w:val="99"/>
    <w:unhideWhenUsed/>
    <w:rsid w:val="003A4645"/>
    <w:rPr>
      <w:color w:val="0000FF"/>
      <w:u w:val="single"/>
    </w:rPr>
  </w:style>
  <w:style w:type="paragraph" w:styleId="ad">
    <w:name w:val="header"/>
    <w:basedOn w:val="a3"/>
    <w:link w:val="ae"/>
    <w:uiPriority w:val="99"/>
    <w:unhideWhenUsed/>
    <w:rsid w:val="00D73BD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4"/>
    <w:link w:val="ad"/>
    <w:uiPriority w:val="99"/>
    <w:rsid w:val="00D73BD0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3"/>
    <w:link w:val="af0"/>
    <w:uiPriority w:val="99"/>
    <w:unhideWhenUsed/>
    <w:rsid w:val="00D73BD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4"/>
    <w:link w:val="af"/>
    <w:uiPriority w:val="99"/>
    <w:rsid w:val="00D73BD0"/>
    <w:rPr>
      <w:rFonts w:ascii="Times New Roman" w:eastAsia="Times New Roman" w:hAnsi="Times New Roman" w:cs="Times New Roman"/>
      <w:lang w:val="ru-RU"/>
    </w:rPr>
  </w:style>
  <w:style w:type="paragraph" w:customStyle="1" w:styleId="a0">
    <w:name w:val="нумерация"/>
    <w:basedOn w:val="af1"/>
    <w:link w:val="af2"/>
    <w:qFormat/>
    <w:rsid w:val="0049073F"/>
    <w:pPr>
      <w:widowControl/>
      <w:numPr>
        <w:numId w:val="3"/>
      </w:numPr>
      <w:autoSpaceDE/>
      <w:autoSpaceDN/>
      <w:jc w:val="both"/>
    </w:pPr>
    <w:rPr>
      <w:rFonts w:eastAsia="Courier New" w:cs="Courier New"/>
      <w:color w:val="000000"/>
      <w:sz w:val="24"/>
      <w:szCs w:val="24"/>
      <w:lang w:eastAsia="ru-RU"/>
    </w:rPr>
  </w:style>
  <w:style w:type="paragraph" w:customStyle="1" w:styleId="af3">
    <w:name w:val="нумерация основная"/>
    <w:basedOn w:val="af1"/>
    <w:link w:val="af4"/>
    <w:qFormat/>
    <w:rsid w:val="0049073F"/>
    <w:pPr>
      <w:widowControl/>
      <w:tabs>
        <w:tab w:val="left" w:pos="1560"/>
      </w:tabs>
      <w:autoSpaceDE/>
      <w:autoSpaceDN/>
      <w:jc w:val="both"/>
    </w:pPr>
    <w:rPr>
      <w:rFonts w:eastAsia="Courier New" w:cs="Courier New"/>
      <w:color w:val="000000"/>
      <w:sz w:val="24"/>
      <w:szCs w:val="24"/>
      <w:lang w:eastAsia="ru-RU"/>
    </w:rPr>
  </w:style>
  <w:style w:type="character" w:customStyle="1" w:styleId="af2">
    <w:name w:val="нумерация Знак"/>
    <w:basedOn w:val="a4"/>
    <w:link w:val="a0"/>
    <w:rsid w:val="0049073F"/>
    <w:rPr>
      <w:rFonts w:ascii="Times New Roman" w:eastAsia="Courier New" w:hAnsi="Times New Roman" w:cs="Courier New"/>
      <w:color w:val="000000"/>
      <w:sz w:val="24"/>
      <w:szCs w:val="24"/>
      <w:lang w:val="ru-RU" w:eastAsia="ru-RU"/>
    </w:rPr>
  </w:style>
  <w:style w:type="character" w:customStyle="1" w:styleId="af4">
    <w:name w:val="нумерация основная Знак"/>
    <w:basedOn w:val="a4"/>
    <w:link w:val="af3"/>
    <w:rsid w:val="0049073F"/>
    <w:rPr>
      <w:rFonts w:ascii="Times New Roman" w:eastAsia="Courier New" w:hAnsi="Times New Roman" w:cs="Courier New"/>
      <w:color w:val="000000"/>
      <w:sz w:val="24"/>
      <w:szCs w:val="24"/>
      <w:lang w:val="ru-RU" w:eastAsia="ru-RU"/>
    </w:rPr>
  </w:style>
  <w:style w:type="paragraph" w:customStyle="1" w:styleId="a2">
    <w:name w:val="черточки"/>
    <w:basedOn w:val="a3"/>
    <w:link w:val="af5"/>
    <w:qFormat/>
    <w:rsid w:val="0049073F"/>
    <w:pPr>
      <w:numPr>
        <w:numId w:val="2"/>
      </w:numPr>
      <w:tabs>
        <w:tab w:val="left" w:pos="712"/>
      </w:tabs>
      <w:autoSpaceDE/>
      <w:autoSpaceDN/>
      <w:ind w:firstLine="851"/>
      <w:jc w:val="both"/>
    </w:pPr>
    <w:rPr>
      <w:rFonts w:eastAsia="Arial Unicode MS"/>
      <w:sz w:val="24"/>
      <w:szCs w:val="24"/>
    </w:rPr>
  </w:style>
  <w:style w:type="character" w:customStyle="1" w:styleId="af5">
    <w:name w:val="черточки Знак"/>
    <w:basedOn w:val="a4"/>
    <w:link w:val="a2"/>
    <w:rsid w:val="0049073F"/>
    <w:rPr>
      <w:rFonts w:ascii="Times New Roman" w:eastAsia="Arial Unicode MS" w:hAnsi="Times New Roman" w:cs="Times New Roman"/>
      <w:sz w:val="24"/>
      <w:szCs w:val="24"/>
      <w:lang w:val="ru-RU"/>
    </w:rPr>
  </w:style>
  <w:style w:type="paragraph" w:styleId="af1">
    <w:name w:val="No Spacing"/>
    <w:aliases w:val="Основной"/>
    <w:link w:val="af6"/>
    <w:uiPriority w:val="1"/>
    <w:qFormat/>
    <w:rsid w:val="0049073F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4"/>
    <w:link w:val="1"/>
    <w:rsid w:val="00240CD1"/>
    <w:rPr>
      <w:rFonts w:ascii="Times New Roman" w:eastAsia="Calibri" w:hAnsi="Times New Roman" w:cs="Times New Roman"/>
      <w:b/>
      <w:caps/>
      <w:kern w:val="28"/>
      <w:sz w:val="28"/>
      <w:szCs w:val="20"/>
      <w:lang w:val="ru-RU"/>
    </w:rPr>
  </w:style>
  <w:style w:type="paragraph" w:customStyle="1" w:styleId="11">
    <w:name w:val="Абзац списка1"/>
    <w:basedOn w:val="a3"/>
    <w:rsid w:val="00240CD1"/>
    <w:pPr>
      <w:widowControl/>
      <w:autoSpaceDE/>
      <w:autoSpaceDN/>
      <w:spacing w:after="200" w:line="276" w:lineRule="auto"/>
      <w:ind w:left="720"/>
    </w:pPr>
    <w:rPr>
      <w:rFonts w:ascii="Calibri" w:hAnsi="Calibri"/>
    </w:rPr>
  </w:style>
  <w:style w:type="paragraph" w:customStyle="1" w:styleId="-3">
    <w:name w:val="Пункт-3"/>
    <w:basedOn w:val="a3"/>
    <w:link w:val="-30"/>
    <w:qFormat/>
    <w:rsid w:val="00240CD1"/>
    <w:pPr>
      <w:widowControl/>
      <w:numPr>
        <w:ilvl w:val="5"/>
        <w:numId w:val="4"/>
      </w:numPr>
      <w:tabs>
        <w:tab w:val="clear" w:pos="1701"/>
      </w:tabs>
      <w:autoSpaceDE/>
      <w:autoSpaceDN/>
      <w:spacing w:line="288" w:lineRule="auto"/>
      <w:ind w:firstLine="0"/>
      <w:jc w:val="both"/>
    </w:pPr>
    <w:rPr>
      <w:rFonts w:eastAsia="Calibri"/>
      <w:sz w:val="28"/>
      <w:szCs w:val="24"/>
    </w:rPr>
  </w:style>
  <w:style w:type="paragraph" w:customStyle="1" w:styleId="-4">
    <w:name w:val="Пункт-4"/>
    <w:basedOn w:val="a3"/>
    <w:rsid w:val="00240CD1"/>
    <w:pPr>
      <w:widowControl/>
      <w:numPr>
        <w:ilvl w:val="6"/>
        <w:numId w:val="4"/>
      </w:numPr>
      <w:tabs>
        <w:tab w:val="clear" w:pos="2268"/>
      </w:tabs>
      <w:autoSpaceDE/>
      <w:autoSpaceDN/>
      <w:spacing w:line="288" w:lineRule="auto"/>
      <w:ind w:left="0" w:firstLine="0"/>
      <w:jc w:val="both"/>
    </w:pPr>
    <w:rPr>
      <w:rFonts w:eastAsia="Calibri"/>
      <w:sz w:val="28"/>
      <w:szCs w:val="24"/>
      <w:lang w:eastAsia="ru-RU"/>
    </w:rPr>
  </w:style>
  <w:style w:type="paragraph" w:customStyle="1" w:styleId="a">
    <w:name w:val="Часть"/>
    <w:basedOn w:val="a3"/>
    <w:uiPriority w:val="99"/>
    <w:rsid w:val="00240CD1"/>
    <w:pPr>
      <w:widowControl/>
      <w:numPr>
        <w:ilvl w:val="2"/>
        <w:numId w:val="4"/>
      </w:numPr>
      <w:autoSpaceDE/>
      <w:autoSpaceDN/>
      <w:spacing w:line="288" w:lineRule="auto"/>
      <w:jc w:val="both"/>
    </w:pPr>
    <w:rPr>
      <w:rFonts w:eastAsia="Calibri"/>
      <w:sz w:val="28"/>
      <w:szCs w:val="24"/>
      <w:lang w:eastAsia="ru-RU"/>
    </w:rPr>
  </w:style>
  <w:style w:type="paragraph" w:customStyle="1" w:styleId="-6">
    <w:name w:val="пункт-6"/>
    <w:basedOn w:val="a3"/>
    <w:uiPriority w:val="99"/>
    <w:rsid w:val="00240CD1"/>
    <w:pPr>
      <w:widowControl/>
      <w:numPr>
        <w:numId w:val="5"/>
      </w:numPr>
      <w:tabs>
        <w:tab w:val="clear" w:pos="1430"/>
        <w:tab w:val="num" w:pos="1701"/>
      </w:tabs>
      <w:autoSpaceDE/>
      <w:autoSpaceDN/>
      <w:spacing w:line="288" w:lineRule="auto"/>
      <w:ind w:left="0" w:firstLine="567"/>
      <w:jc w:val="both"/>
    </w:pPr>
    <w:rPr>
      <w:sz w:val="28"/>
      <w:szCs w:val="28"/>
      <w:lang w:eastAsia="ru-RU"/>
    </w:rPr>
  </w:style>
  <w:style w:type="character" w:customStyle="1" w:styleId="af7">
    <w:name w:val="Гипертекстовая ссылка"/>
    <w:uiPriority w:val="99"/>
    <w:rsid w:val="00240CD1"/>
    <w:rPr>
      <w:color w:val="008000"/>
    </w:rPr>
  </w:style>
  <w:style w:type="character" w:customStyle="1" w:styleId="-30">
    <w:name w:val="Пункт-3 Знак"/>
    <w:link w:val="-3"/>
    <w:rsid w:val="00240CD1"/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6">
    <w:name w:val="Без интервала Знак"/>
    <w:aliases w:val="Основной Знак"/>
    <w:basedOn w:val="a4"/>
    <w:link w:val="af1"/>
    <w:uiPriority w:val="1"/>
    <w:rsid w:val="003E3111"/>
    <w:rPr>
      <w:rFonts w:ascii="Times New Roman" w:eastAsia="Times New Roman" w:hAnsi="Times New Roman" w:cs="Times New Roman"/>
      <w:lang w:val="ru-RU"/>
    </w:rPr>
  </w:style>
  <w:style w:type="paragraph" w:customStyle="1" w:styleId="a1">
    <w:name w:val="Нумерация"/>
    <w:basedOn w:val="a3"/>
    <w:link w:val="af8"/>
    <w:qFormat/>
    <w:rsid w:val="003E3111"/>
    <w:pPr>
      <w:numPr>
        <w:ilvl w:val="1"/>
        <w:numId w:val="6"/>
      </w:numPr>
      <w:tabs>
        <w:tab w:val="left" w:pos="709"/>
      </w:tabs>
      <w:autoSpaceDE/>
      <w:autoSpaceDN/>
      <w:ind w:left="0" w:firstLine="851"/>
      <w:jc w:val="both"/>
    </w:pPr>
    <w:rPr>
      <w:rFonts w:eastAsia="Arial Unicode MS"/>
      <w:color w:val="000000"/>
      <w:sz w:val="24"/>
      <w:szCs w:val="24"/>
      <w:lang w:eastAsia="ru-RU"/>
    </w:rPr>
  </w:style>
  <w:style w:type="character" w:customStyle="1" w:styleId="af8">
    <w:name w:val="Нумерация Знак"/>
    <w:basedOn w:val="a4"/>
    <w:link w:val="a1"/>
    <w:rsid w:val="003E3111"/>
    <w:rPr>
      <w:rFonts w:ascii="Times New Roman" w:eastAsia="Arial Unicode MS" w:hAnsi="Times New Roman" w:cs="Times New Roman"/>
      <w:color w:val="000000"/>
      <w:sz w:val="24"/>
      <w:szCs w:val="24"/>
      <w:lang w:val="ru-RU" w:eastAsia="ru-RU"/>
    </w:rPr>
  </w:style>
  <w:style w:type="paragraph" w:customStyle="1" w:styleId="Default">
    <w:name w:val="Default"/>
    <w:rsid w:val="004D308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20">
    <w:name w:val="Заголовок 2 Знак"/>
    <w:basedOn w:val="a4"/>
    <w:link w:val="2"/>
    <w:uiPriority w:val="9"/>
    <w:semiHidden/>
    <w:rsid w:val="00BC2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ConsPlusNormal0">
    <w:name w:val="ConsPlusNormal Знак"/>
    <w:link w:val="ConsPlusNormal"/>
    <w:locked/>
    <w:rsid w:val="00BC2ACD"/>
    <w:rPr>
      <w:rFonts w:ascii="Calibri" w:eastAsia="Calibri" w:hAnsi="Calibri" w:cs="Calibri"/>
      <w:szCs w:val="20"/>
      <w:lang w:val="ru-RU" w:eastAsia="ru-RU"/>
    </w:rPr>
  </w:style>
  <w:style w:type="paragraph" w:styleId="af9">
    <w:name w:val="Normal (Web)"/>
    <w:aliases w:val="Обычный (веб) Знак Знак,Обычный (Web) Знак Знак Знак,Обычный (Web),Обычный (веб) Знак Знак Знак Знак"/>
    <w:basedOn w:val="a3"/>
    <w:link w:val="afa"/>
    <w:uiPriority w:val="99"/>
    <w:qFormat/>
    <w:rsid w:val="007072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a">
    <w:name w:val="Обычный (веб) Знак"/>
    <w:aliases w:val="Обычный (веб) Знак Знак Знак,Обычный (Web) Знак Знак Знак Знак,Обычный (Web) Знак,Обычный (веб) Знак Знак Знак Знак Знак"/>
    <w:link w:val="af9"/>
    <w:locked/>
    <w:rsid w:val="007072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uiPriority w:val="99"/>
    <w:rsid w:val="00707242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8214EC"/>
    <w:pPr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2901&amp;dst=618&amp;field=134&amp;date=09.12.202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901&amp;dst=618&amp;field=134&amp;date=09.12.2024" TargetMode="External"/><Relationship Id="rId17" Type="http://schemas.openxmlformats.org/officeDocument/2006/relationships/hyperlink" Target="http://www.ozern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11064&amp;dst=100008&amp;field=134&amp;date=18.07.202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901&amp;dst=616&amp;field=134&amp;date=09.12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901&amp;dst=618&amp;field=134&amp;date=09.12.2024" TargetMode="External"/><Relationship Id="rId10" Type="http://schemas.openxmlformats.org/officeDocument/2006/relationships/hyperlink" Target="https://login.consultant.ru/link/?req=doc&amp;base=LAW&amp;n=482901&amp;dst=615&amp;field=134&amp;date=09.12.202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901&amp;dst=614&amp;field=134&amp;date=09.12.2024" TargetMode="External"/><Relationship Id="rId14" Type="http://schemas.openxmlformats.org/officeDocument/2006/relationships/hyperlink" Target="https://login.consultant.ru/link/?req=doc&amp;base=LAW&amp;n=482901&amp;dst=618&amp;field=134&amp;date=09.12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4234F-E906-4AEA-9942-059F9D32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4006</Words>
  <Characters>22838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ОБУиЩ</cp:lastModifiedBy>
  <cp:revision>13</cp:revision>
  <cp:lastPrinted>2022-07-01T10:53:00Z</cp:lastPrinted>
  <dcterms:created xsi:type="dcterms:W3CDTF">2024-12-13T13:47:00Z</dcterms:created>
  <dcterms:modified xsi:type="dcterms:W3CDTF">2024-12-20T12:10:00Z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LastSaved">
    <vt:filetime>2021-06-16T00:00:00Z</vt:filetime>
  </property>
</Properties>
</file>