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0" w:left="5670"/>
        <w:jc w:val="center"/>
        <w:rPr>
          <w:color w:val="000000"/>
        </w:rPr>
      </w:pPr>
      <w:r>
        <w:rPr>
          <w:color w:val="000000"/>
        </w:rPr>
        <w:t>«УТВЕРЖДАЮ»</w:t>
      </w:r>
    </w:p>
    <w:p w14:paraId="08000000">
      <w:pPr>
        <w:pStyle w:val="Style_2"/>
        <w:ind w:firstLine="0" w:left="5670"/>
        <w:jc w:val="center"/>
        <w:rPr>
          <w:color w:val="000000"/>
        </w:rPr>
      </w:pPr>
      <w:r>
        <w:rPr>
          <w:color w:val="000000"/>
        </w:rPr>
        <w:t xml:space="preserve">Руководитель отдела образования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 xml:space="preserve">ЗАТО Озерный </w:t>
      </w:r>
    </w:p>
    <w:p w14:paraId="09000000">
      <w:pPr>
        <w:pStyle w:val="Style_2"/>
        <w:ind w:firstLine="0" w:left="5670"/>
        <w:jc w:val="center"/>
        <w:rPr>
          <w:color w:val="000000"/>
        </w:rPr>
      </w:pPr>
    </w:p>
    <w:p w14:paraId="0A000000">
      <w:pPr>
        <w:pStyle w:val="Style_2"/>
        <w:ind w:firstLine="0" w:left="5670"/>
        <w:jc w:val="center"/>
        <w:rPr>
          <w:color w:val="000000"/>
        </w:rPr>
      </w:pPr>
      <w:r>
        <w:rPr>
          <w:color w:val="000000"/>
        </w:rPr>
        <w:t xml:space="preserve">_________________ </w:t>
      </w:r>
      <w:r>
        <w:rPr>
          <w:color w:val="000000"/>
        </w:rPr>
        <w:t>И.А. Гаранина</w:t>
      </w:r>
    </w:p>
    <w:p w14:paraId="0B000000">
      <w:pPr>
        <w:pStyle w:val="Style_2"/>
        <w:ind w:firstLine="0" w:left="5670"/>
        <w:jc w:val="center"/>
        <w:rPr>
          <w:color w:val="000000"/>
        </w:rPr>
      </w:pPr>
    </w:p>
    <w:p w14:paraId="0C000000">
      <w:pPr>
        <w:pStyle w:val="Style_2"/>
        <w:ind w:firstLine="0" w:left="5670"/>
        <w:jc w:val="center"/>
        <w:rPr>
          <w:color w:val="000000"/>
        </w:rPr>
      </w:pPr>
      <w:r>
        <w:rPr>
          <w:color w:val="000000"/>
        </w:rPr>
        <w:t>«____»_______________________</w:t>
      </w:r>
      <w:r>
        <w:rPr>
          <w:color w:val="000000"/>
        </w:rPr>
        <w:t>г</w:t>
      </w:r>
      <w:r>
        <w:rPr>
          <w:color w:val="000000"/>
        </w:rPr>
        <w:t>.</w:t>
      </w:r>
    </w:p>
    <w:p w14:paraId="0D000000">
      <w:pPr>
        <w:pStyle w:val="Style_2"/>
        <w:ind w:firstLine="0" w:left="5670"/>
        <w:jc w:val="center"/>
        <w:rPr>
          <w:color w:val="000000"/>
        </w:rPr>
      </w:pPr>
    </w:p>
    <w:p w14:paraId="0E000000">
      <w:pPr>
        <w:pStyle w:val="Style_2"/>
        <w:ind/>
        <w:jc w:val="center"/>
        <w:rPr>
          <w:color w:val="000000"/>
        </w:rPr>
      </w:pPr>
    </w:p>
    <w:p w14:paraId="0F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ДОЛЖНОСТНАЯ ИНСТРУКЦИЯ</w:t>
      </w:r>
    </w:p>
    <w:p w14:paraId="10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образова</w:t>
      </w:r>
      <w:r>
        <w:rPr>
          <w:color w:val="000000"/>
        </w:rPr>
        <w:t xml:space="preserve">ния </w:t>
      </w:r>
      <w:r>
        <w:rPr>
          <w:color w:val="000000"/>
        </w:rPr>
        <w:t>администрации</w:t>
      </w:r>
      <w:r>
        <w:rPr>
          <w:color w:val="000000"/>
        </w:rPr>
        <w:t xml:space="preserve"> ЗАТО Озерный</w:t>
      </w:r>
    </w:p>
    <w:p w14:paraId="11000000">
      <w:pPr>
        <w:pStyle w:val="Style_2"/>
        <w:ind/>
        <w:jc w:val="center"/>
        <w:rPr>
          <w:color w:val="000000"/>
        </w:rPr>
      </w:pPr>
    </w:p>
    <w:p w14:paraId="12000000">
      <w:pPr>
        <w:pStyle w:val="Style_2"/>
        <w:ind/>
        <w:jc w:val="both"/>
        <w:rPr>
          <w:color w:val="000000"/>
        </w:rPr>
      </w:pPr>
      <w:r>
        <w:rPr>
          <w:color w:val="000000"/>
        </w:rPr>
        <w:t>«___»___________________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№____</w:t>
      </w:r>
    </w:p>
    <w:p w14:paraId="13000000">
      <w:pPr>
        <w:pStyle w:val="Style_2"/>
        <w:ind/>
        <w:jc w:val="both"/>
        <w:rPr>
          <w:color w:val="000000"/>
        </w:rPr>
      </w:pPr>
    </w:p>
    <w:p w14:paraId="14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1. Общие положения</w:t>
      </w:r>
    </w:p>
    <w:p w14:paraId="15000000">
      <w:pPr>
        <w:pStyle w:val="Style_2"/>
        <w:ind/>
        <w:jc w:val="both"/>
        <w:rPr>
          <w:color w:val="000000"/>
        </w:rPr>
      </w:pPr>
    </w:p>
    <w:p w14:paraId="16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rPr>
          <w:color w:val="000000"/>
        </w:rPr>
        <w:t xml:space="preserve">Должность главного специалиста </w:t>
      </w:r>
      <w:r>
        <w:rPr>
          <w:color w:val="000000"/>
        </w:rPr>
        <w:t xml:space="preserve">отдела образования </w:t>
      </w:r>
      <w:r>
        <w:rPr>
          <w:color w:val="000000"/>
        </w:rPr>
        <w:t>администрации</w:t>
      </w:r>
      <w:r>
        <w:rPr>
          <w:color w:val="000000"/>
        </w:rPr>
        <w:t xml:space="preserve"> ЗАТО Озерный </w:t>
      </w:r>
      <w:r>
        <w:rPr>
          <w:color w:val="000000"/>
        </w:rPr>
        <w:t xml:space="preserve">(далее – 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образования) </w:t>
      </w:r>
      <w:r>
        <w:rPr>
          <w:color w:val="000000"/>
        </w:rPr>
        <w:t>является должностью муниципальной службы.</w:t>
      </w:r>
    </w:p>
    <w:p w14:paraId="17000000">
      <w:pPr>
        <w:pStyle w:val="Style_2"/>
        <w:ind w:firstLine="540" w:left="0"/>
        <w:jc w:val="both"/>
        <w:rPr>
          <w:color w:val="000000"/>
        </w:rPr>
      </w:pPr>
    </w:p>
    <w:p w14:paraId="1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1.2. Должность </w:t>
      </w: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</w:t>
      </w:r>
      <w:r>
        <w:rPr>
          <w:color w:val="000000"/>
        </w:rPr>
        <w:t xml:space="preserve">образования </w:t>
      </w:r>
      <w:r>
        <w:rPr>
          <w:color w:val="000000"/>
        </w:rPr>
        <w:t xml:space="preserve">относится к </w:t>
      </w:r>
      <w:r>
        <w:rPr>
          <w:color w:val="000000"/>
        </w:rPr>
        <w:t>старшей</w:t>
      </w:r>
      <w:r>
        <w:rPr>
          <w:color w:val="000000"/>
        </w:rPr>
        <w:t xml:space="preserve"> группе должностей.</w:t>
      </w:r>
      <w:bookmarkStart w:id="1" w:name="_GoBack"/>
      <w:bookmarkEnd w:id="1"/>
    </w:p>
    <w:p w14:paraId="19000000">
      <w:pPr>
        <w:pStyle w:val="Style_2"/>
        <w:ind w:firstLine="540" w:left="0"/>
        <w:jc w:val="both"/>
        <w:rPr>
          <w:color w:val="000000"/>
        </w:rPr>
      </w:pPr>
    </w:p>
    <w:p w14:paraId="1A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</w:t>
      </w:r>
      <w:r>
        <w:rPr>
          <w:color w:val="000000"/>
        </w:rPr>
        <w:t>ости: регулирование образования, научно-технической и инновационной деятельности в сфере образования.</w:t>
      </w:r>
    </w:p>
    <w:p w14:paraId="1B000000">
      <w:pPr>
        <w:pStyle w:val="Style_2"/>
        <w:ind w:firstLine="540" w:left="0"/>
        <w:jc w:val="both"/>
        <w:rPr>
          <w:color w:val="000000"/>
        </w:rPr>
      </w:pPr>
    </w:p>
    <w:p w14:paraId="1C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</w:t>
      </w:r>
    </w:p>
    <w:p w14:paraId="1D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>организация предоставления общедоступного и бесплатного дошкольного, начального, основного обще</w:t>
      </w:r>
      <w:r>
        <w:rPr>
          <w:color w:val="000000"/>
        </w:rPr>
        <w:t>го, среднего общего образования;</w:t>
      </w:r>
    </w:p>
    <w:p w14:paraId="1E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 xml:space="preserve"> организация дополнительного образования детей в муниципальных образовательных организациях</w:t>
      </w:r>
      <w:r>
        <w:rPr>
          <w:color w:val="000000"/>
        </w:rPr>
        <w:t>;</w:t>
      </w:r>
    </w:p>
    <w:p w14:paraId="1F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 xml:space="preserve"> осуществление стратегического планирования развития муниципальной системы образования</w:t>
      </w:r>
      <w:r>
        <w:rPr>
          <w:color w:val="000000"/>
        </w:rPr>
        <w:t>;</w:t>
      </w:r>
    </w:p>
    <w:p w14:paraId="20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4) ф</w:t>
      </w:r>
      <w:r>
        <w:rPr>
          <w:color w:val="000000"/>
        </w:rPr>
        <w:t>ормирование, развитие и профессиональное совершенствование кадрового потенциала системы образования</w:t>
      </w:r>
      <w:r>
        <w:rPr>
          <w:color w:val="000000"/>
        </w:rPr>
        <w:t>.</w:t>
      </w:r>
    </w:p>
    <w:p w14:paraId="21000000">
      <w:pPr>
        <w:pStyle w:val="Style_2"/>
        <w:ind w:firstLine="540" w:left="0"/>
        <w:jc w:val="both"/>
        <w:rPr>
          <w:color w:val="000000"/>
        </w:rPr>
      </w:pPr>
    </w:p>
    <w:p w14:paraId="22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1.5. Цель исполнения должностных обязанностей муниципального служащего, замещающего должность </w:t>
      </w: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образования: </w:t>
      </w:r>
      <w:r>
        <w:rPr>
          <w:color w:val="000000"/>
        </w:rPr>
        <w:t xml:space="preserve">создание необходимых условий для получения качественного дошкольного, общего (начальное, основное, среднее общее) и дополнительного образования, обеспечение эффективного функционирования и развития системы образования на </w:t>
      </w:r>
      <w:r>
        <w:rPr>
          <w:color w:val="000000"/>
        </w:rPr>
        <w:t>территории</w:t>
      </w:r>
      <w:r>
        <w:rPr>
          <w:color w:val="000000"/>
        </w:rPr>
        <w:t xml:space="preserve"> ЗАТО Озерный.</w:t>
      </w:r>
    </w:p>
    <w:p w14:paraId="23000000">
      <w:pPr>
        <w:pStyle w:val="Style_2"/>
        <w:ind w:firstLine="540" w:left="0"/>
        <w:jc w:val="both"/>
        <w:rPr>
          <w:color w:val="000000"/>
        </w:rPr>
      </w:pPr>
    </w:p>
    <w:p w14:paraId="24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1.6. Основные задачи, на реализацию которых ориентировано исполнение должностных обязанностей </w:t>
      </w: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образования: </w:t>
      </w:r>
    </w:p>
    <w:p w14:paraId="25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 xml:space="preserve">планирование, организация, регулирование и контроль </w:t>
      </w:r>
      <w:r>
        <w:rPr>
          <w:color w:val="000000"/>
        </w:rPr>
        <w:t>деятельности</w:t>
      </w:r>
      <w:r>
        <w:rPr>
          <w:color w:val="000000"/>
        </w:rPr>
        <w:t xml:space="preserve"> муниципальных образовательных организаций по исполнению Законодательства, нормативно-правовых актов в сфере «Образование»;</w:t>
      </w:r>
    </w:p>
    <w:p w14:paraId="26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 xml:space="preserve">формирование и совершенствование современной системы </w:t>
      </w:r>
      <w:r>
        <w:rPr>
          <w:color w:val="000000"/>
        </w:rPr>
        <w:t>внутришкольного</w:t>
      </w:r>
      <w:r>
        <w:rPr>
          <w:color w:val="000000"/>
        </w:rPr>
        <w:t xml:space="preserve"> управления;</w:t>
      </w:r>
    </w:p>
    <w:p w14:paraId="27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 xml:space="preserve"> контроль состояния нормативно-правовой базы подведомственных </w:t>
      </w:r>
      <w:r>
        <w:rPr>
          <w:color w:val="000000"/>
        </w:rPr>
        <w:t>образовательных организаций</w:t>
      </w:r>
      <w:r>
        <w:rPr>
          <w:color w:val="000000"/>
        </w:rPr>
        <w:t>;</w:t>
      </w:r>
    </w:p>
    <w:p w14:paraId="2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 xml:space="preserve"> организация и мониторинг экспериментальной</w:t>
      </w:r>
      <w:r>
        <w:rPr>
          <w:color w:val="000000"/>
        </w:rPr>
        <w:t xml:space="preserve"> и инновационной деятельности в образовательных </w:t>
      </w:r>
      <w:r>
        <w:rPr>
          <w:color w:val="000000"/>
        </w:rPr>
        <w:t>организациях</w:t>
      </w:r>
      <w:r>
        <w:rPr>
          <w:color w:val="000000"/>
        </w:rPr>
        <w:t xml:space="preserve"> ЗАТО Озерный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 w14:paraId="29000000">
      <w:pPr>
        <w:pStyle w:val="Style_2"/>
        <w:ind w:firstLine="540" w:left="0"/>
        <w:jc w:val="both"/>
        <w:rPr>
          <w:color w:val="000000"/>
        </w:rPr>
      </w:pPr>
    </w:p>
    <w:p w14:paraId="2A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1.7. 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назначается на должность и освобождается от должности </w:t>
      </w:r>
      <w:r>
        <w:rPr>
          <w:color w:val="000000"/>
        </w:rPr>
        <w:t xml:space="preserve">Руководителем отдела образования </w:t>
      </w:r>
      <w:r>
        <w:rPr>
          <w:color w:val="000000"/>
        </w:rPr>
        <w:t>администрации</w:t>
      </w:r>
      <w:r>
        <w:rPr>
          <w:color w:val="000000"/>
        </w:rPr>
        <w:t xml:space="preserve"> ЗАТО Озерный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 xml:space="preserve">далее – </w:t>
      </w:r>
      <w:r>
        <w:rPr>
          <w:color w:val="000000"/>
        </w:rPr>
        <w:t>Руководитель отдела образования</w:t>
      </w:r>
      <w:r>
        <w:rPr>
          <w:color w:val="000000"/>
        </w:rPr>
        <w:t>).</w:t>
      </w:r>
    </w:p>
    <w:p w14:paraId="2B000000">
      <w:pPr>
        <w:pStyle w:val="Style_2"/>
        <w:ind w:firstLine="540" w:left="0"/>
        <w:jc w:val="both"/>
        <w:rPr>
          <w:color w:val="000000"/>
        </w:rPr>
      </w:pPr>
    </w:p>
    <w:p w14:paraId="2C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1.8. 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</w:t>
      </w:r>
      <w:r>
        <w:rPr>
          <w:color w:val="000000"/>
        </w:rPr>
        <w:t xml:space="preserve">непосредственно подчинен </w:t>
      </w:r>
      <w:r>
        <w:rPr>
          <w:color w:val="000000"/>
        </w:rPr>
        <w:t>Руководителю отдела образования</w:t>
      </w:r>
      <w:r>
        <w:rPr>
          <w:color w:val="000000"/>
        </w:rPr>
        <w:t>.</w:t>
      </w:r>
    </w:p>
    <w:p w14:paraId="2D000000">
      <w:pPr>
        <w:pStyle w:val="Style_2"/>
        <w:ind w:firstLine="540" w:left="0"/>
        <w:jc w:val="both"/>
        <w:rPr>
          <w:color w:val="000000"/>
        </w:rPr>
      </w:pPr>
    </w:p>
    <w:p w14:paraId="2E000000">
      <w:pPr>
        <w:pStyle w:val="Style_2"/>
        <w:ind/>
        <w:jc w:val="both"/>
        <w:rPr>
          <w:color w:val="000000"/>
        </w:rPr>
      </w:pPr>
    </w:p>
    <w:p w14:paraId="2F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2. Квалификационные требования</w:t>
      </w:r>
    </w:p>
    <w:p w14:paraId="30000000">
      <w:pPr>
        <w:pStyle w:val="Style_2"/>
        <w:ind/>
        <w:jc w:val="both"/>
        <w:rPr>
          <w:color w:val="000000"/>
        </w:rPr>
      </w:pPr>
    </w:p>
    <w:p w14:paraId="31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 Для замещения должности </w:t>
      </w: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образования устанавливаются квалификационные требования, включающие базовые и функциональные квалификационные требования.</w:t>
      </w:r>
    </w:p>
    <w:p w14:paraId="32000000">
      <w:pPr>
        <w:pStyle w:val="Style_2"/>
        <w:ind w:firstLine="540" w:left="0"/>
        <w:jc w:val="both"/>
        <w:rPr>
          <w:color w:val="000000"/>
        </w:rPr>
      </w:pPr>
    </w:p>
    <w:p w14:paraId="33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2.1. Базовые квалификационные требования:</w:t>
      </w:r>
    </w:p>
    <w:p w14:paraId="34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2.1.1. Муниципальный служащий, замещающий должность </w:t>
      </w: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образования, должен иметь высшее профессиональное образование</w:t>
      </w:r>
      <w:r>
        <w:rPr>
          <w:color w:val="000000"/>
        </w:rPr>
        <w:t xml:space="preserve"> не ниже уровня </w:t>
      </w:r>
      <w:r>
        <w:rPr>
          <w:color w:val="000000"/>
        </w:rPr>
        <w:t>бакалавриата</w:t>
      </w:r>
      <w:r>
        <w:rPr>
          <w:color w:val="000000"/>
        </w:rPr>
        <w:t>.</w:t>
      </w:r>
    </w:p>
    <w:p w14:paraId="35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2.1.2.</w:t>
      </w:r>
      <w:r>
        <w:rPr>
          <w:color w:val="000000"/>
        </w:rPr>
        <w:t xml:space="preserve"> Д</w:t>
      </w:r>
      <w:r>
        <w:rPr>
          <w:color w:val="000000"/>
        </w:rPr>
        <w:t xml:space="preserve">ля замещения должности </w:t>
      </w: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образования установлено требовани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о наличие не менее двух лет стажа муниципальной (государственной) службы или стажа работы по специальности, направлению подготовки</w:t>
      </w:r>
      <w:r>
        <w:rPr>
          <w:color w:val="000000"/>
        </w:rPr>
        <w:t>.</w:t>
      </w:r>
    </w:p>
    <w:p w14:paraId="36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2.1.3. 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должен обладать следующими базовыми знаниями:</w:t>
      </w:r>
    </w:p>
    <w:p w14:paraId="37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1) знанием государственного языка Российской Федерации (русского языка);</w:t>
      </w:r>
    </w:p>
    <w:p w14:paraId="3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2) правовыми знаниями основ:</w:t>
      </w:r>
    </w:p>
    <w:p w14:paraId="39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а) Конституции Российской Федерации;</w:t>
      </w:r>
    </w:p>
    <w:p w14:paraId="3A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б) Федерального закона от 6 октября 2003 года № 131-ФЗ "Об общих принципах организации местного самоуправления в Российской Федерации";</w:t>
      </w:r>
    </w:p>
    <w:p w14:paraId="3B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в) Федерального закона от 2 марта 2007 года № 25-ФЗ "О муниципальной службе в Российской Федерации";</w:t>
      </w:r>
    </w:p>
    <w:p w14:paraId="3C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г) </w:t>
      </w:r>
      <w:r>
        <w:rPr>
          <w:color w:val="000000"/>
        </w:rPr>
        <w:t xml:space="preserve">Федерального закона от 25 декабря 2008 года № 273-ФЗ "О </w:t>
      </w:r>
      <w:r>
        <w:rPr>
          <w:color w:val="000000"/>
        </w:rPr>
        <w:t>противодействии коррупции</w:t>
      </w:r>
      <w:r>
        <w:rPr>
          <w:color w:val="000000"/>
        </w:rPr>
        <w:t>»</w:t>
      </w:r>
      <w:r>
        <w:rPr>
          <w:color w:val="000000"/>
        </w:rPr>
        <w:t>;</w:t>
      </w:r>
    </w:p>
    <w:p w14:paraId="3D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д) Федерального закона от 29 декабря 2012 года № 273-ФЗ "Об образовании в Российской Федерации»;</w:t>
      </w:r>
    </w:p>
    <w:p w14:paraId="3E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е)</w:t>
      </w:r>
      <w:r>
        <w:rPr>
          <w:color w:val="000000"/>
        </w:rPr>
        <w:t xml:space="preserve"> Закон РФ «О закрытом административно-территориальном образовании»;</w:t>
      </w:r>
    </w:p>
    <w:p w14:paraId="3F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ж) </w:t>
      </w:r>
      <w:r>
        <w:rPr>
          <w:color w:val="000000"/>
        </w:rPr>
        <w:t>Устав</w:t>
      </w:r>
      <w:r>
        <w:rPr>
          <w:color w:val="000000"/>
        </w:rPr>
        <w:t xml:space="preserve"> ЗАТО Озерный Тверской области;</w:t>
      </w:r>
    </w:p>
    <w:p w14:paraId="40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з) </w:t>
      </w:r>
      <w:r>
        <w:rPr>
          <w:color w:val="000000"/>
        </w:rPr>
        <w:t xml:space="preserve">Положение «О муниципальной службе </w:t>
      </w:r>
      <w:r>
        <w:rPr>
          <w:color w:val="000000"/>
        </w:rPr>
        <w:t>в</w:t>
      </w:r>
      <w:r>
        <w:rPr>
          <w:color w:val="000000"/>
        </w:rPr>
        <w:t xml:space="preserve"> ЗАТО Озерный»</w:t>
      </w:r>
      <w:r>
        <w:rPr>
          <w:color w:val="000000"/>
        </w:rPr>
        <w:t>.</w:t>
      </w:r>
    </w:p>
    <w:p w14:paraId="41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2.1.4. 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должен обладать следующими базовыми умениями:</w:t>
      </w:r>
    </w:p>
    <w:p w14:paraId="42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</w:rPr>
        <w:t xml:space="preserve">1) </w:t>
      </w:r>
      <w:r>
        <w:rPr>
          <w:color w:val="000000"/>
          <w:highlight w:val="white"/>
        </w:rPr>
        <w:t>работать на компьютере,</w:t>
      </w:r>
      <w:r>
        <w:rPr>
          <w:color w:val="000000"/>
          <w:highlight w:val="white"/>
        </w:rPr>
        <w:t xml:space="preserve"> в том числе в сети "Интернет";</w:t>
      </w:r>
    </w:p>
    <w:p w14:paraId="43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2) </w:t>
      </w:r>
      <w:r>
        <w:rPr>
          <w:color w:val="000000"/>
          <w:highlight w:val="white"/>
        </w:rPr>
        <w:t>работы в информационно-правовых системах</w:t>
      </w:r>
      <w:r>
        <w:rPr>
          <w:color w:val="000000"/>
          <w:highlight w:val="white"/>
        </w:rPr>
        <w:t>;</w:t>
      </w:r>
    </w:p>
    <w:p w14:paraId="44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3)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эффективно планировать работу и контролировать ее выполнение</w:t>
      </w:r>
      <w:r>
        <w:rPr>
          <w:color w:val="000000"/>
          <w:highlight w:val="white"/>
        </w:rPr>
        <w:t>;</w:t>
      </w:r>
    </w:p>
    <w:p w14:paraId="45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4)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подготовка и ведение деловой переписки</w:t>
      </w:r>
      <w:r>
        <w:rPr>
          <w:color w:val="000000"/>
          <w:highlight w:val="white"/>
        </w:rPr>
        <w:t>;</w:t>
      </w:r>
    </w:p>
    <w:p w14:paraId="46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5</w:t>
      </w:r>
      <w:r>
        <w:rPr>
          <w:color w:val="000000"/>
          <w:highlight w:val="white"/>
        </w:rPr>
        <w:t>)</w:t>
      </w:r>
      <w:r>
        <w:rPr>
          <w:color w:val="000000"/>
          <w:highlight w:val="white"/>
        </w:rPr>
        <w:t xml:space="preserve"> соблюдать этику делового общения.</w:t>
      </w:r>
    </w:p>
    <w:p w14:paraId="47000000">
      <w:pPr>
        <w:pStyle w:val="Style_2"/>
        <w:ind w:firstLine="540" w:left="0"/>
        <w:jc w:val="both"/>
        <w:rPr>
          <w:color w:val="000000"/>
          <w:highlight w:val="white"/>
        </w:rPr>
      </w:pPr>
    </w:p>
    <w:p w14:paraId="4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2.2. Муниципальный служащий, замещающий должность </w:t>
      </w: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образования должен соответствовать следующим функциональным квалификационным требованиям</w:t>
      </w:r>
      <w:r>
        <w:rPr>
          <w:color w:val="000000"/>
        </w:rPr>
        <w:t>:</w:t>
      </w:r>
    </w:p>
    <w:p w14:paraId="49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2.2.1. иметь высшее профессиональное образование по специальности, направлению подготовки </w:t>
      </w:r>
      <w:r>
        <w:rPr>
          <w:color w:val="000000"/>
          <w:highlight w:val="white"/>
        </w:rPr>
        <w:t xml:space="preserve">"Государственное и муниципальное управление", "Менеджмент", "Юриспруденция", "Педагогическое образование", "Психология", </w:t>
      </w:r>
      <w:r>
        <w:rPr>
          <w:color w:val="000000"/>
        </w:rPr>
        <w:t>«Социальная работа».</w:t>
      </w:r>
    </w:p>
    <w:p w14:paraId="4A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2.2.2. обладать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14:paraId="4B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</w:rPr>
        <w:t xml:space="preserve">1) </w:t>
      </w:r>
      <w:r>
        <w:rPr>
          <w:color w:val="000000"/>
          <w:highlight w:val="white"/>
        </w:rPr>
        <w:t>Гражданский </w:t>
      </w:r>
      <w:r>
        <w:rPr>
          <w:color w:val="000000"/>
          <w:highlight w:val="white"/>
          <w:u w:color="000000"/>
        </w:rPr>
        <w:t>кодекс</w:t>
      </w:r>
      <w:r>
        <w:rPr>
          <w:color w:val="000000"/>
          <w:highlight w:val="white"/>
        </w:rPr>
        <w:t> Российской Федерации;</w:t>
      </w:r>
    </w:p>
    <w:p w14:paraId="4C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2)</w:t>
      </w:r>
      <w:r>
        <w:rPr>
          <w:color w:val="000000"/>
          <w:highlight w:val="white"/>
        </w:rPr>
        <w:t xml:space="preserve"> Семейный </w:t>
      </w:r>
      <w:r>
        <w:rPr>
          <w:color w:val="000000"/>
          <w:highlight w:val="white"/>
          <w:u w:color="000000"/>
        </w:rPr>
        <w:t>кодекс</w:t>
      </w:r>
      <w:r>
        <w:rPr>
          <w:color w:val="000000"/>
          <w:highlight w:val="white"/>
        </w:rPr>
        <w:t> Российской Федерации;</w:t>
      </w:r>
    </w:p>
    <w:p w14:paraId="4D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3)</w:t>
      </w:r>
      <w:r>
        <w:rPr>
          <w:color w:val="000000"/>
          <w:highlight w:val="white"/>
        </w:rPr>
        <w:t xml:space="preserve"> Трудовой </w:t>
      </w:r>
      <w:r>
        <w:rPr>
          <w:color w:val="000000"/>
          <w:highlight w:val="white"/>
          <w:u w:color="000000"/>
        </w:rPr>
        <w:t>кодекс</w:t>
      </w:r>
      <w:r>
        <w:rPr>
          <w:color w:val="000000"/>
          <w:highlight w:val="white"/>
        </w:rPr>
        <w:t> Российской Федерации;</w:t>
      </w:r>
    </w:p>
    <w:p w14:paraId="4E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4)</w:t>
      </w:r>
      <w:r>
        <w:rPr>
          <w:color w:val="000000"/>
          <w:highlight w:val="white"/>
        </w:rPr>
        <w:t xml:space="preserve"> Федеральный </w:t>
      </w:r>
      <w:r>
        <w:rPr>
          <w:color w:val="000000"/>
          <w:highlight w:val="white"/>
          <w:u w:color="000000"/>
        </w:rPr>
        <w:t>закон</w:t>
      </w:r>
      <w:r>
        <w:rPr>
          <w:color w:val="000000"/>
          <w:highlight w:val="white"/>
        </w:rPr>
        <w:t xml:space="preserve"> от 21 декабря 1996 года </w:t>
      </w:r>
      <w:r>
        <w:rPr>
          <w:color w:val="000000"/>
          <w:highlight w:val="white"/>
        </w:rPr>
        <w:t>№ 159-ФЗ "О дополнительных гарантиях по социальной защите детей-сирот и детей, оставшихся без попечения родителей"; Федеральный </w:t>
      </w:r>
      <w:r>
        <w:rPr>
          <w:color w:val="000000"/>
          <w:highlight w:val="white"/>
          <w:u w:color="000000"/>
        </w:rPr>
        <w:t>закон</w:t>
      </w:r>
      <w:r>
        <w:rPr>
          <w:color w:val="000000"/>
          <w:highlight w:val="white"/>
        </w:rPr>
        <w:t> от 27 июля 1998 года № 124-ФЗ "Об основных гарантиях прав ребенка в Российской Федерации";</w:t>
      </w:r>
    </w:p>
    <w:p w14:paraId="4F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5)</w:t>
      </w:r>
      <w:r>
        <w:rPr>
          <w:color w:val="000000"/>
          <w:highlight w:val="white"/>
        </w:rPr>
        <w:t xml:space="preserve"> Федеральный </w:t>
      </w:r>
      <w:r>
        <w:rPr>
          <w:color w:val="000000"/>
          <w:highlight w:val="white"/>
          <w:u w:color="000000"/>
        </w:rPr>
        <w:t>закон</w:t>
      </w:r>
      <w:r>
        <w:rPr>
          <w:color w:val="000000"/>
          <w:highlight w:val="white"/>
        </w:rPr>
        <w:t> от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24 июня 1999 года № 120-ФЗ "Об основах системы профилактики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безнадзорности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и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правонарушений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несовершеннолетних"; </w:t>
      </w:r>
    </w:p>
    <w:p w14:paraId="50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6) </w:t>
      </w:r>
      <w:r>
        <w:rPr>
          <w:color w:val="000000"/>
          <w:highlight w:val="white"/>
        </w:rPr>
        <w:t>Федеральный </w:t>
      </w:r>
      <w:r>
        <w:rPr>
          <w:color w:val="000000"/>
          <w:highlight w:val="white"/>
          <w:u w:color="000000"/>
        </w:rPr>
        <w:t>закон</w:t>
      </w:r>
      <w:r>
        <w:rPr>
          <w:color w:val="000000"/>
          <w:highlight w:val="white"/>
        </w:rPr>
        <w:t> от 29 декабря 2012 года №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273-ФЗ "Об образовании в Российской Федерации";</w:t>
      </w:r>
    </w:p>
    <w:p w14:paraId="51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7)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  <w:u w:color="000000"/>
        </w:rPr>
        <w:t>приказ</w:t>
      </w:r>
      <w:r>
        <w:rPr>
          <w:color w:val="000000"/>
          <w:highlight w:val="white"/>
        </w:rPr>
        <w:t> Министерства образования и науки Российской Федерации от 3 июня 2010 года № 580 "О ведомственных наградах Министерства образования и науки Российской Федерации";</w:t>
      </w:r>
    </w:p>
    <w:p w14:paraId="52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8)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Закон Тверской области от 07 мая 2008 года N 56-ЗО «Об образовании в Тверской области»</w:t>
      </w:r>
      <w:r>
        <w:rPr>
          <w:color w:val="000000"/>
          <w:highlight w:val="white"/>
        </w:rPr>
        <w:t>;</w:t>
      </w:r>
    </w:p>
    <w:p w14:paraId="53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9)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Закон Тверской области от 06 июня 2012 года N 36-ЗО «Об Уполномоченном по правам человека в Тверской области и Уполномоченном по правам ребенка в Тверской области»</w:t>
      </w:r>
      <w:r>
        <w:rPr>
          <w:color w:val="000000"/>
          <w:highlight w:val="white"/>
        </w:rPr>
        <w:t>;</w:t>
      </w:r>
    </w:p>
    <w:p w14:paraId="54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10)</w:t>
      </w:r>
      <w:r>
        <w:rPr>
          <w:color w:val="000000"/>
          <w:highlight w:val="white"/>
        </w:rPr>
        <w:t xml:space="preserve"> основные методы, средства и технологии обучения и воспитания;</w:t>
      </w:r>
    </w:p>
    <w:p w14:paraId="55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11)</w:t>
      </w:r>
      <w:r>
        <w:rPr>
          <w:color w:val="000000"/>
          <w:highlight w:val="white"/>
        </w:rPr>
        <w:t> понятие, цели, элементы системы образования в Российской Федерации;</w:t>
      </w:r>
    </w:p>
    <w:p w14:paraId="56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12)</w:t>
      </w:r>
      <w:r>
        <w:rPr>
          <w:color w:val="000000"/>
          <w:highlight w:val="white"/>
        </w:rPr>
        <w:t xml:space="preserve"> понятие, сущность, цели образовательных стандартов и требования к ним;</w:t>
      </w:r>
    </w:p>
    <w:p w14:paraId="57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  <w:highlight w:val="white"/>
        </w:rPr>
        <w:t>13)</w:t>
      </w:r>
      <w:r>
        <w:rPr>
          <w:color w:val="000000"/>
          <w:highlight w:val="white"/>
        </w:rPr>
        <w:t xml:space="preserve"> принципы организации и деятельности образовательных и научных организаций</w:t>
      </w:r>
      <w:r>
        <w:rPr>
          <w:color w:val="000000"/>
        </w:rPr>
        <w:t xml:space="preserve">; </w:t>
      </w:r>
    </w:p>
    <w:p w14:paraId="58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14) </w:t>
      </w:r>
      <w:r>
        <w:rPr>
          <w:color w:val="000000"/>
          <w:highlight w:val="white"/>
        </w:rPr>
        <w:t>принципы и порядок разработки дополнительных образовательных программ;</w:t>
      </w:r>
    </w:p>
    <w:p w14:paraId="59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15) </w:t>
      </w:r>
      <w:r>
        <w:rPr>
          <w:color w:val="000000"/>
          <w:highlight w:val="white"/>
        </w:rPr>
        <w:t>принципы деятельности педагога дополнительного образования в условиях развития современной системы образования</w:t>
      </w:r>
      <w:r>
        <w:rPr>
          <w:color w:val="000000"/>
        </w:rPr>
        <w:t>;</w:t>
      </w:r>
    </w:p>
    <w:p w14:paraId="5A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</w:rPr>
        <w:t>16)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особенности стратегического планирования развития муниципальной системы образования;</w:t>
      </w:r>
    </w:p>
    <w:p w14:paraId="5B000000">
      <w:pPr>
        <w:pStyle w:val="Style_2"/>
        <w:ind w:firstLine="540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17) </w:t>
      </w:r>
      <w:r>
        <w:rPr>
          <w:color w:val="000000"/>
          <w:highlight w:val="white"/>
        </w:rPr>
        <w:t>подходы к оценке эффективной деятельности организации муниципальной системы образования;</w:t>
      </w:r>
    </w:p>
    <w:p w14:paraId="5C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18) </w:t>
      </w:r>
      <w:r>
        <w:rPr>
          <w:color w:val="000000"/>
          <w:highlight w:val="white"/>
        </w:rPr>
        <w:t>основные принципы формирования кадров в системе образования.</w:t>
      </w:r>
    </w:p>
    <w:p w14:paraId="5D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2.2.3. </w:t>
      </w:r>
      <w:r>
        <w:rPr>
          <w:color w:val="000000"/>
        </w:rPr>
        <w:t>О</w:t>
      </w:r>
      <w:r>
        <w:rPr>
          <w:color w:val="000000"/>
        </w:rPr>
        <w:t>бладать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5E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1)</w:t>
      </w:r>
      <w:r>
        <w:rPr>
          <w:rFonts w:ascii="sans-serif" w:hAnsi="sans-serif"/>
          <w:color w:val="000000"/>
        </w:rPr>
        <w:t xml:space="preserve"> </w:t>
      </w:r>
      <w:r>
        <w:rPr>
          <w:color w:val="000000"/>
        </w:rPr>
        <w:t>прогнозировать состояние муниципальной системы образования, разрабатывать комплексно-целевые программы, нормативные документы</w:t>
      </w:r>
      <w:r>
        <w:rPr>
          <w:color w:val="000000"/>
        </w:rPr>
        <w:t>;</w:t>
      </w:r>
    </w:p>
    <w:p w14:paraId="5F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>подготавливать аналитические и статистические материалы по организации образовательной деятельности;</w:t>
      </w:r>
    </w:p>
    <w:p w14:paraId="60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>составлять установленную отчетность.</w:t>
      </w:r>
    </w:p>
    <w:p w14:paraId="61000000">
      <w:pPr>
        <w:pStyle w:val="Style_2"/>
        <w:ind w:firstLine="540" w:left="0"/>
        <w:jc w:val="both"/>
        <w:rPr>
          <w:color w:val="000000"/>
          <w:highlight w:val="white"/>
        </w:rPr>
      </w:pPr>
    </w:p>
    <w:p w14:paraId="62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3. Должностные обязанности</w:t>
      </w:r>
    </w:p>
    <w:p w14:paraId="63000000">
      <w:pPr>
        <w:pStyle w:val="Style_2"/>
        <w:ind/>
        <w:jc w:val="both"/>
        <w:rPr>
          <w:color w:val="000000"/>
        </w:rPr>
      </w:pPr>
    </w:p>
    <w:p w14:paraId="64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Исходя из задач и функций, определенных Положением об отделе образования </w:t>
      </w:r>
      <w:r>
        <w:rPr>
          <w:color w:val="000000"/>
        </w:rPr>
        <w:t>администрации</w:t>
      </w:r>
      <w:r>
        <w:rPr>
          <w:color w:val="000000"/>
        </w:rPr>
        <w:t xml:space="preserve"> ЗАТО Озерный, на </w:t>
      </w: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администрации ЗАТО Озерный возлагаются следующие должностные обязанности:</w:t>
      </w:r>
    </w:p>
    <w:p w14:paraId="65000000">
      <w:pPr>
        <w:pStyle w:val="Style_2"/>
        <w:ind w:firstLine="540" w:left="0"/>
        <w:jc w:val="both"/>
        <w:rPr>
          <w:color w:val="000000"/>
        </w:rPr>
      </w:pPr>
    </w:p>
    <w:p w14:paraId="66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3.1. с</w:t>
      </w:r>
      <w:r>
        <w:rPr>
          <w:color w:val="000000"/>
        </w:rPr>
        <w:t xml:space="preserve">облюдать ограничения, не нарушать запреты, которые установлены Федеральным законом от 2 марта 2007 года № 25-ФЗ "О муниципальной службе в Российской Федерации" </w:t>
      </w:r>
      <w:r>
        <w:rPr>
          <w:color w:val="000000"/>
        </w:rPr>
        <w:t>и другими федеральными законами.</w:t>
      </w:r>
    </w:p>
    <w:p w14:paraId="67000000">
      <w:pPr>
        <w:pStyle w:val="Style_2"/>
        <w:ind w:firstLine="540" w:left="0"/>
        <w:jc w:val="both"/>
        <w:rPr>
          <w:color w:val="000000"/>
        </w:rPr>
      </w:pPr>
    </w:p>
    <w:p w14:paraId="6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3.2. И</w:t>
      </w:r>
      <w:r>
        <w:rPr>
          <w:color w:val="000000"/>
        </w:rPr>
        <w:t>сполнять основные обязанности, предусмотренные Федеральным законом</w:t>
      </w:r>
      <w:r>
        <w:rPr>
          <w:color w:val="000000"/>
        </w:rPr>
        <w:t xml:space="preserve"> от</w:t>
      </w:r>
      <w:r>
        <w:rPr>
          <w:color w:val="000000"/>
        </w:rPr>
        <w:t xml:space="preserve"> 2 марта 2007 года № 25-ФЗ "О муниципальной службе в Российской Фед</w:t>
      </w:r>
      <w:r>
        <w:rPr>
          <w:color w:val="000000"/>
        </w:rPr>
        <w:t>ерации".</w:t>
      </w:r>
    </w:p>
    <w:p w14:paraId="69000000">
      <w:pPr>
        <w:pStyle w:val="Style_2"/>
        <w:ind w:firstLine="540" w:left="0"/>
        <w:jc w:val="both"/>
        <w:rPr>
          <w:color w:val="000000"/>
        </w:rPr>
      </w:pPr>
    </w:p>
    <w:p w14:paraId="6A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rPr>
          <w:color w:val="000000"/>
        </w:rPr>
        <w:t>О</w:t>
      </w:r>
      <w:r>
        <w:rPr>
          <w:color w:val="000000"/>
        </w:rPr>
        <w:t>тчитываться перед вышестоящим руководителем по результатам собственной служебной деятельности</w:t>
      </w:r>
      <w:r>
        <w:rPr>
          <w:color w:val="000000"/>
        </w:rPr>
        <w:t>.</w:t>
      </w:r>
    </w:p>
    <w:p w14:paraId="6B000000">
      <w:pPr>
        <w:pStyle w:val="Style_2"/>
        <w:ind w:firstLine="540" w:left="0"/>
        <w:jc w:val="both"/>
        <w:rPr>
          <w:color w:val="000000"/>
        </w:rPr>
      </w:pPr>
    </w:p>
    <w:p w14:paraId="6C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3.4. </w:t>
      </w:r>
      <w:r>
        <w:rPr>
          <w:color w:val="000000"/>
        </w:rPr>
        <w:t>Т</w:t>
      </w:r>
      <w:r>
        <w:rPr>
          <w:color w:val="000000"/>
        </w:rPr>
        <w:t>очно и в срок выполнять поручения своего руководителя</w:t>
      </w:r>
      <w:r>
        <w:rPr>
          <w:color w:val="000000"/>
        </w:rPr>
        <w:t>, а в его отсутствие – лица, его замещающего</w:t>
      </w:r>
      <w:r>
        <w:rPr>
          <w:color w:val="000000"/>
        </w:rPr>
        <w:t>.</w:t>
      </w:r>
    </w:p>
    <w:p w14:paraId="6D000000">
      <w:pPr>
        <w:pStyle w:val="Style_2"/>
        <w:ind w:firstLine="540" w:left="0"/>
        <w:jc w:val="both"/>
        <w:rPr>
          <w:color w:val="000000"/>
        </w:rPr>
      </w:pPr>
    </w:p>
    <w:p w14:paraId="6E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3.5. </w:t>
      </w:r>
      <w:r>
        <w:rPr>
          <w:color w:val="000000"/>
        </w:rPr>
        <w:t>С</w:t>
      </w:r>
      <w:r>
        <w:rPr>
          <w:color w:val="000000"/>
        </w:rPr>
        <w:t xml:space="preserve">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r>
        <w:rPr>
          <w:color w:val="000000"/>
        </w:rPr>
        <w:t>ответственному</w:t>
      </w:r>
      <w:r>
        <w:rPr>
          <w:color w:val="000000"/>
        </w:rPr>
        <w:t xml:space="preserve"> за делопроизводство, в том числе при уходе в отпуск, убытии в командировку, в случае б</w:t>
      </w:r>
      <w:r>
        <w:rPr>
          <w:color w:val="000000"/>
        </w:rPr>
        <w:t>олезни или оставления должности.</w:t>
      </w:r>
    </w:p>
    <w:p w14:paraId="6F000000">
      <w:pPr>
        <w:pStyle w:val="Style_2"/>
        <w:ind w:firstLine="540" w:left="0"/>
        <w:jc w:val="both"/>
        <w:rPr>
          <w:color w:val="000000"/>
        </w:rPr>
      </w:pPr>
    </w:p>
    <w:p w14:paraId="70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 xml:space="preserve"> С</w:t>
      </w:r>
      <w:r>
        <w:rPr>
          <w:color w:val="000000"/>
        </w:rPr>
        <w:t xml:space="preserve">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</w:t>
      </w:r>
      <w:r>
        <w:rPr>
          <w:color w:val="000000"/>
        </w:rPr>
        <w:t>и правила пожарной безопасности.</w:t>
      </w:r>
    </w:p>
    <w:p w14:paraId="71000000">
      <w:pPr>
        <w:pStyle w:val="Style_2"/>
        <w:ind w:firstLine="540" w:left="0"/>
        <w:jc w:val="both"/>
        <w:rPr>
          <w:color w:val="000000"/>
        </w:rPr>
      </w:pPr>
    </w:p>
    <w:p w14:paraId="72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7</w:t>
      </w:r>
      <w:r>
        <w:rPr>
          <w:color w:val="000000"/>
        </w:rPr>
        <w:t>. Б</w:t>
      </w:r>
      <w:r>
        <w:rPr>
          <w:color w:val="000000"/>
        </w:rPr>
        <w:t>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>
        <w:rPr>
          <w:color w:val="000000"/>
        </w:rPr>
        <w:t xml:space="preserve"> доходов или иной личной выгоды.</w:t>
      </w:r>
    </w:p>
    <w:p w14:paraId="73000000">
      <w:pPr>
        <w:pStyle w:val="Style_2"/>
        <w:ind w:firstLine="540" w:left="0"/>
        <w:jc w:val="both"/>
        <w:rPr>
          <w:color w:val="000000"/>
        </w:rPr>
      </w:pPr>
    </w:p>
    <w:p w14:paraId="74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8</w:t>
      </w:r>
      <w:r>
        <w:rPr>
          <w:color w:val="000000"/>
        </w:rPr>
        <w:t xml:space="preserve">. </w:t>
      </w:r>
      <w:r>
        <w:rPr>
          <w:color w:val="000000"/>
        </w:rPr>
        <w:t>С</w:t>
      </w:r>
      <w:r>
        <w:rPr>
          <w:color w:val="000000"/>
        </w:rPr>
        <w:t xml:space="preserve">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>
        <w:rPr>
          <w:color w:val="000000"/>
        </w:rPr>
        <w:t>предотвращению такого конфликта.</w:t>
      </w:r>
    </w:p>
    <w:p w14:paraId="75000000">
      <w:pPr>
        <w:pStyle w:val="Style_2"/>
        <w:ind w:firstLine="540" w:left="0"/>
        <w:jc w:val="both"/>
        <w:rPr>
          <w:color w:val="000000"/>
        </w:rPr>
      </w:pPr>
    </w:p>
    <w:p w14:paraId="76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9</w:t>
      </w:r>
      <w:r>
        <w:rPr>
          <w:color w:val="000000"/>
        </w:rPr>
        <w:t xml:space="preserve">. </w:t>
      </w:r>
      <w:r>
        <w:rPr>
          <w:color w:val="000000"/>
        </w:rPr>
        <w:t>У</w:t>
      </w:r>
      <w:r>
        <w:rPr>
          <w:color w:val="000000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color w:val="000000"/>
        </w:rPr>
        <w:t>ию коррупционных правонарушений.</w:t>
      </w:r>
    </w:p>
    <w:p w14:paraId="77000000">
      <w:pPr>
        <w:pStyle w:val="Style_2"/>
        <w:ind w:firstLine="540" w:left="0"/>
        <w:jc w:val="both"/>
        <w:rPr>
          <w:color w:val="000000"/>
        </w:rPr>
      </w:pPr>
    </w:p>
    <w:p w14:paraId="7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10</w:t>
      </w:r>
      <w:r>
        <w:rPr>
          <w:color w:val="000000"/>
        </w:rPr>
        <w:t xml:space="preserve">. </w:t>
      </w:r>
      <w:r>
        <w:rPr>
          <w:color w:val="000000"/>
        </w:rPr>
        <w:t>Готовить проекты распорядительных документов по курируемым вопросам.</w:t>
      </w:r>
    </w:p>
    <w:p w14:paraId="79000000">
      <w:pPr>
        <w:pStyle w:val="Style_2"/>
        <w:ind w:firstLine="540" w:left="0"/>
        <w:jc w:val="both"/>
        <w:rPr>
          <w:color w:val="000000"/>
        </w:rPr>
      </w:pPr>
    </w:p>
    <w:p w14:paraId="7A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3.11</w:t>
      </w:r>
      <w:r>
        <w:rPr>
          <w:color w:val="000000"/>
        </w:rPr>
        <w:t>.</w:t>
      </w:r>
      <w:r>
        <w:rPr>
          <w:color w:val="000000"/>
        </w:rPr>
        <w:t xml:space="preserve"> Организовывать проведение независимой </w:t>
      </w:r>
      <w:r>
        <w:rPr>
          <w:color w:val="000000"/>
        </w:rPr>
        <w:t>оценки качества условий осуществления образовательной деятельности</w:t>
      </w:r>
      <w:r>
        <w:rPr>
          <w:color w:val="000000"/>
        </w:rPr>
        <w:t>.</w:t>
      </w:r>
    </w:p>
    <w:p w14:paraId="7B000000">
      <w:pPr>
        <w:pStyle w:val="Style_2"/>
        <w:ind w:firstLine="540" w:left="0"/>
        <w:jc w:val="both"/>
        <w:rPr>
          <w:color w:val="000000"/>
        </w:rPr>
      </w:pPr>
    </w:p>
    <w:p w14:paraId="7C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>Готовить справочные, информационные, аналитические, методические материалы по вопросам, отнесенным к</w:t>
      </w:r>
      <w:r>
        <w:rPr>
          <w:color w:val="000000"/>
        </w:rPr>
        <w:t xml:space="preserve"> компетенции отдела образования.</w:t>
      </w:r>
    </w:p>
    <w:p w14:paraId="7D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 xml:space="preserve">Вести учёт несчастных случаев, связанных с </w:t>
      </w:r>
      <w:r>
        <w:rPr>
          <w:color w:val="000000"/>
        </w:rPr>
        <w:t>учебно-воспитательным процессом.</w:t>
      </w:r>
    </w:p>
    <w:p w14:paraId="7E000000">
      <w:pPr>
        <w:pStyle w:val="Style_2"/>
        <w:ind w:firstLine="540" w:left="0"/>
        <w:jc w:val="both"/>
        <w:rPr>
          <w:color w:val="000000"/>
        </w:rPr>
      </w:pPr>
    </w:p>
    <w:p w14:paraId="7F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>Координировать работу образовательных организаций по формированию законопослушного поведения несовершеннолетних, предупреждению:</w:t>
      </w:r>
    </w:p>
    <w:p w14:paraId="80000000">
      <w:pPr>
        <w:pStyle w:val="Style_2"/>
        <w:numPr>
          <w:numId w:val="1"/>
        </w:numPr>
        <w:ind/>
        <w:jc w:val="both"/>
        <w:rPr>
          <w:color w:val="000000"/>
        </w:rPr>
      </w:pPr>
      <w:r>
        <w:rPr>
          <w:color w:val="000000"/>
        </w:rPr>
        <w:t>правонарушений и преступлений;</w:t>
      </w:r>
    </w:p>
    <w:p w14:paraId="81000000">
      <w:pPr>
        <w:pStyle w:val="Style_2"/>
        <w:numPr>
          <w:numId w:val="2"/>
        </w:numPr>
        <w:ind/>
        <w:jc w:val="both"/>
        <w:rPr>
          <w:color w:val="000000"/>
        </w:rPr>
      </w:pPr>
      <w:r>
        <w:rPr>
          <w:color w:val="000000"/>
        </w:rPr>
        <w:t>ДТП и детского травматизма;</w:t>
      </w:r>
    </w:p>
    <w:p w14:paraId="82000000">
      <w:pPr>
        <w:pStyle w:val="Style_2"/>
        <w:numPr>
          <w:numId w:val="3"/>
        </w:numPr>
        <w:ind/>
        <w:jc w:val="both"/>
        <w:rPr>
          <w:color w:val="000000"/>
        </w:rPr>
      </w:pPr>
      <w:r>
        <w:rPr>
          <w:color w:val="000000"/>
        </w:rPr>
        <w:t xml:space="preserve">наркомании, алкоголизма, </w:t>
      </w:r>
      <w:r>
        <w:rPr>
          <w:color w:val="000000"/>
        </w:rPr>
        <w:t>табакокурения</w:t>
      </w:r>
      <w:r>
        <w:rPr>
          <w:color w:val="000000"/>
        </w:rPr>
        <w:t>, токсикомании;</w:t>
      </w:r>
    </w:p>
    <w:p w14:paraId="83000000">
      <w:pPr>
        <w:pStyle w:val="Style_2"/>
        <w:numPr>
          <w:numId w:val="4"/>
        </w:numPr>
        <w:ind/>
        <w:jc w:val="both"/>
        <w:rPr>
          <w:color w:val="000000"/>
        </w:rPr>
      </w:pPr>
      <w:r>
        <w:rPr>
          <w:color w:val="000000"/>
        </w:rPr>
        <w:t>терроризма и экстремизма.</w:t>
      </w:r>
    </w:p>
    <w:p w14:paraId="84000000">
      <w:pPr>
        <w:pStyle w:val="Style_2"/>
        <w:ind w:firstLine="540" w:left="0"/>
        <w:jc w:val="both"/>
        <w:rPr>
          <w:color w:val="000000"/>
        </w:rPr>
      </w:pPr>
    </w:p>
    <w:p w14:paraId="85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 xml:space="preserve">Координировать деятельность образовательных </w:t>
      </w:r>
      <w:r>
        <w:rPr>
          <w:color w:val="000000"/>
        </w:rPr>
        <w:t>организаций по комплексной безопасности.</w:t>
      </w:r>
    </w:p>
    <w:p w14:paraId="86000000">
      <w:pPr>
        <w:pStyle w:val="Style_2"/>
        <w:ind w:firstLine="540" w:left="0"/>
        <w:jc w:val="both"/>
        <w:rPr>
          <w:color w:val="000000"/>
        </w:rPr>
      </w:pPr>
    </w:p>
    <w:p w14:paraId="87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3.16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 xml:space="preserve">Организовывать проведение учебных сборов для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по программам основного общего и среднего общего образования</w:t>
      </w:r>
      <w:r>
        <w:rPr>
          <w:color w:val="000000"/>
        </w:rPr>
        <w:t xml:space="preserve">, учебных сборов для </w:t>
      </w:r>
      <w:r>
        <w:rPr>
          <w:color w:val="000000"/>
        </w:rPr>
        <w:t>об</w:t>
      </w:r>
      <w:r>
        <w:rPr>
          <w:color w:val="000000"/>
        </w:rPr>
        <w:t>уча</w:t>
      </w:r>
      <w:r>
        <w:rPr>
          <w:color w:val="000000"/>
        </w:rPr>
        <w:t>ю</w:t>
      </w:r>
      <w:r>
        <w:rPr>
          <w:color w:val="000000"/>
        </w:rPr>
        <w:t>щихся кадетских классов;</w:t>
      </w:r>
    </w:p>
    <w:p w14:paraId="88000000">
      <w:pPr>
        <w:pStyle w:val="Style_2"/>
        <w:ind w:firstLine="540" w:left="0"/>
        <w:jc w:val="both"/>
        <w:rPr>
          <w:color w:val="000000"/>
        </w:rPr>
      </w:pPr>
    </w:p>
    <w:p w14:paraId="89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3.17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 xml:space="preserve">Контролировать соблюдение образовательными </w:t>
      </w:r>
      <w:r>
        <w:rPr>
          <w:color w:val="000000"/>
        </w:rPr>
        <w:t>организациями</w:t>
      </w:r>
      <w:r>
        <w:rPr>
          <w:color w:val="000000"/>
        </w:rPr>
        <w:t xml:space="preserve"> правил организованных а</w:t>
      </w:r>
      <w:r>
        <w:rPr>
          <w:color w:val="000000"/>
        </w:rPr>
        <w:t>втобусных перевозок групп детей.</w:t>
      </w:r>
    </w:p>
    <w:p w14:paraId="8A000000">
      <w:pPr>
        <w:pStyle w:val="Style_2"/>
        <w:ind w:firstLine="540" w:left="0"/>
        <w:jc w:val="both"/>
        <w:rPr>
          <w:color w:val="000000"/>
        </w:rPr>
      </w:pPr>
    </w:p>
    <w:p w14:paraId="8B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>8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>Вести работу по организации летней оздоровительной к</w:t>
      </w:r>
      <w:r>
        <w:rPr>
          <w:color w:val="000000"/>
        </w:rPr>
        <w:t>а</w:t>
      </w:r>
      <w:r>
        <w:rPr>
          <w:color w:val="000000"/>
        </w:rPr>
        <w:t>мпании;</w:t>
      </w:r>
    </w:p>
    <w:p w14:paraId="8C000000">
      <w:pPr>
        <w:pStyle w:val="Style_2"/>
        <w:ind w:firstLine="540" w:left="0"/>
        <w:jc w:val="both"/>
        <w:rPr>
          <w:color w:val="000000"/>
        </w:rPr>
      </w:pPr>
    </w:p>
    <w:p w14:paraId="8D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3.19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 xml:space="preserve">Вести мониторинг участия образовательных </w:t>
      </w:r>
      <w:r>
        <w:rPr>
          <w:color w:val="000000"/>
        </w:rPr>
        <w:t>организаций</w:t>
      </w:r>
      <w:r>
        <w:rPr>
          <w:color w:val="000000"/>
        </w:rPr>
        <w:t xml:space="preserve"> в проводимых </w:t>
      </w:r>
      <w:r>
        <w:rPr>
          <w:color w:val="000000"/>
        </w:rPr>
        <w:t>муниципальных и областных мероприятиях.</w:t>
      </w:r>
    </w:p>
    <w:p w14:paraId="8E000000">
      <w:pPr>
        <w:pStyle w:val="Style_2"/>
        <w:ind w:firstLine="540" w:left="0"/>
        <w:jc w:val="both"/>
        <w:rPr>
          <w:color w:val="000000"/>
        </w:rPr>
      </w:pPr>
    </w:p>
    <w:p w14:paraId="8F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3.20.</w:t>
      </w:r>
      <w:r>
        <w:rPr>
          <w:color w:val="000000"/>
        </w:rPr>
        <w:tab/>
      </w:r>
      <w:r>
        <w:rPr>
          <w:color w:val="000000"/>
        </w:rPr>
        <w:t xml:space="preserve">Контролировать организацию питания в образовательных </w:t>
      </w:r>
      <w:r>
        <w:rPr>
          <w:color w:val="000000"/>
        </w:rPr>
        <w:t>организациях.</w:t>
      </w:r>
    </w:p>
    <w:p w14:paraId="90000000">
      <w:pPr>
        <w:pStyle w:val="Style_2"/>
        <w:ind w:firstLine="540" w:left="0"/>
        <w:jc w:val="both"/>
        <w:rPr>
          <w:color w:val="000000"/>
        </w:rPr>
      </w:pPr>
    </w:p>
    <w:p w14:paraId="91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3.21.</w:t>
      </w:r>
      <w:r>
        <w:rPr>
          <w:color w:val="000000"/>
        </w:rPr>
        <w:tab/>
      </w:r>
      <w:r>
        <w:rPr>
          <w:color w:val="000000"/>
        </w:rPr>
        <w:t xml:space="preserve">Координировать работу по организации </w:t>
      </w:r>
      <w:r>
        <w:rPr>
          <w:color w:val="000000"/>
        </w:rPr>
        <w:t>дополнительного образования.</w:t>
      </w:r>
    </w:p>
    <w:p w14:paraId="92000000">
      <w:pPr>
        <w:pStyle w:val="Style_2"/>
        <w:ind w:firstLine="540" w:left="0"/>
        <w:jc w:val="both"/>
        <w:rPr>
          <w:color w:val="000000"/>
        </w:rPr>
      </w:pPr>
    </w:p>
    <w:p w14:paraId="93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3.22.</w:t>
      </w:r>
      <w:r>
        <w:rPr>
          <w:color w:val="000000"/>
        </w:rPr>
        <w:tab/>
      </w:r>
      <w:r>
        <w:rPr>
          <w:color w:val="000000"/>
        </w:rPr>
        <w:t xml:space="preserve">Готовить материалы на награждение педагогических, </w:t>
      </w:r>
      <w:r>
        <w:rPr>
          <w:color w:val="000000"/>
        </w:rPr>
        <w:t>руководящий</w:t>
      </w:r>
      <w:r>
        <w:rPr>
          <w:color w:val="000000"/>
        </w:rPr>
        <w:t xml:space="preserve"> и других работников образовательных </w:t>
      </w:r>
      <w:r>
        <w:rPr>
          <w:color w:val="000000"/>
        </w:rPr>
        <w:t>организаций.</w:t>
      </w:r>
    </w:p>
    <w:p w14:paraId="94000000">
      <w:pPr>
        <w:pStyle w:val="Style_2"/>
        <w:ind w:firstLine="540" w:left="0"/>
        <w:jc w:val="both"/>
        <w:rPr>
          <w:color w:val="000000"/>
        </w:rPr>
      </w:pPr>
    </w:p>
    <w:p w14:paraId="95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3.23.</w:t>
      </w:r>
      <w:r>
        <w:rPr>
          <w:color w:val="000000"/>
        </w:rPr>
        <w:tab/>
      </w:r>
      <w:r>
        <w:rPr>
          <w:color w:val="000000"/>
        </w:rPr>
        <w:t>Участвовать в заседаниях и совещаниях, проводимых руководителем отдела образования, в работе комиссий при обсуждении вопросов по образованию.</w:t>
      </w:r>
      <w:r>
        <w:rPr>
          <w:color w:val="000000"/>
        </w:rPr>
        <w:t xml:space="preserve"> </w:t>
      </w:r>
    </w:p>
    <w:p w14:paraId="96000000">
      <w:pPr>
        <w:pStyle w:val="Style_2"/>
        <w:ind w:firstLine="540" w:left="0"/>
        <w:jc w:val="both"/>
        <w:rPr>
          <w:color w:val="000000"/>
        </w:rPr>
      </w:pPr>
    </w:p>
    <w:p w14:paraId="97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</w:rPr>
        <w:t>К</w:t>
      </w:r>
      <w:r>
        <w:rPr>
          <w:color w:val="000000"/>
        </w:rPr>
        <w:t>оординир</w:t>
      </w:r>
      <w:r>
        <w:rPr>
          <w:color w:val="000000"/>
        </w:rPr>
        <w:t>овать</w:t>
      </w:r>
      <w:r>
        <w:rPr>
          <w:color w:val="000000"/>
        </w:rPr>
        <w:t xml:space="preserve"> работу образовательных организаций по профилактике:</w:t>
      </w:r>
    </w:p>
    <w:p w14:paraId="9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- суицидального поведения среди несовершеннолетних;</w:t>
      </w:r>
    </w:p>
    <w:p w14:paraId="99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- безопасности образовательных учреждений.</w:t>
      </w:r>
    </w:p>
    <w:p w14:paraId="9A000000">
      <w:pPr>
        <w:pStyle w:val="Style_2"/>
        <w:ind w:firstLine="540" w:left="0"/>
        <w:jc w:val="both"/>
        <w:rPr>
          <w:color w:val="000000"/>
        </w:rPr>
      </w:pPr>
    </w:p>
    <w:p w14:paraId="9B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2</w:t>
      </w:r>
      <w:r>
        <w:rPr>
          <w:color w:val="000000"/>
        </w:rPr>
        <w:t>5</w:t>
      </w:r>
      <w:r>
        <w:rPr>
          <w:color w:val="000000"/>
        </w:rPr>
        <w:t>. Я</w:t>
      </w:r>
      <w:r>
        <w:rPr>
          <w:color w:val="000000"/>
        </w:rPr>
        <w:t xml:space="preserve">вляется заместителем председателя Комиссии по делам несовершеннолетних и защите их прав при </w:t>
      </w:r>
      <w:r>
        <w:rPr>
          <w:color w:val="000000"/>
        </w:rPr>
        <w:t>администрации</w:t>
      </w:r>
      <w:r>
        <w:rPr>
          <w:color w:val="000000"/>
        </w:rPr>
        <w:t xml:space="preserve"> ЗАТО Озерный.</w:t>
      </w:r>
    </w:p>
    <w:p w14:paraId="9C000000">
      <w:pPr>
        <w:pStyle w:val="Style_2"/>
        <w:ind w:firstLine="540" w:left="0"/>
        <w:jc w:val="both"/>
        <w:rPr>
          <w:color w:val="000000"/>
        </w:rPr>
      </w:pPr>
    </w:p>
    <w:p w14:paraId="9D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>6</w:t>
      </w:r>
      <w:r>
        <w:rPr>
          <w:color w:val="000000"/>
        </w:rPr>
        <w:t>. С</w:t>
      </w:r>
      <w:r>
        <w:rPr>
          <w:color w:val="000000"/>
        </w:rPr>
        <w:t>оставля</w:t>
      </w:r>
      <w:r>
        <w:rPr>
          <w:color w:val="000000"/>
        </w:rPr>
        <w:t>ть</w:t>
      </w:r>
      <w:r>
        <w:rPr>
          <w:color w:val="000000"/>
        </w:rPr>
        <w:t xml:space="preserve"> протоколы за совершение административных правонарушений предусмотренных ст. 54.2, ст. 55, ст. 56 Закона Тверской области от 14.07.2003 № 46-30     «Об административных правонарушениях».</w:t>
      </w:r>
    </w:p>
    <w:p w14:paraId="9E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3.27</w:t>
      </w:r>
      <w:r>
        <w:rPr>
          <w:color w:val="000000"/>
        </w:rPr>
        <w:t>.</w:t>
      </w:r>
      <w:r>
        <w:rPr>
          <w:color w:val="000000"/>
        </w:rPr>
        <w:t xml:space="preserve"> П</w:t>
      </w:r>
      <w:r>
        <w:rPr>
          <w:color w:val="000000"/>
        </w:rPr>
        <w:t>редставля</w:t>
      </w:r>
      <w:r>
        <w:rPr>
          <w:color w:val="000000"/>
        </w:rPr>
        <w:t>ть</w:t>
      </w:r>
      <w:r>
        <w:rPr>
          <w:color w:val="000000"/>
        </w:rPr>
        <w:t xml:space="preserve"> в установленном порядке предусмотренные федеральным законодательством,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Непредставление таки сведений, либо предоставление завед</w:t>
      </w:r>
      <w:r>
        <w:rPr>
          <w:color w:val="000000"/>
        </w:rPr>
        <w:t xml:space="preserve">омо недостоверных или неполных </w:t>
      </w:r>
      <w:r>
        <w:rPr>
          <w:color w:val="000000"/>
        </w:rPr>
        <w:t xml:space="preserve">сведений является правонарушением, влекущим увольнений муниципального служащего с муниципальной </w:t>
      </w:r>
      <w:r>
        <w:rPr>
          <w:color w:val="000000"/>
        </w:rPr>
        <w:t>службы.</w:t>
      </w:r>
    </w:p>
    <w:p w14:paraId="9F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4. Права</w:t>
      </w:r>
    </w:p>
    <w:p w14:paraId="A0000000">
      <w:pPr>
        <w:pStyle w:val="Style_2"/>
        <w:ind/>
        <w:jc w:val="both"/>
        <w:rPr>
          <w:color w:val="000000"/>
        </w:rPr>
      </w:pPr>
    </w:p>
    <w:p w14:paraId="A1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Наряду с основными правами, которые определены статьей 11 Федерального закона от 2 марта 2007 года № 25-ФЗ "О муниципальной службе в Российской Федерации" 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имеет право:</w:t>
      </w:r>
    </w:p>
    <w:p w14:paraId="A2000000">
      <w:pPr>
        <w:pStyle w:val="Style_2"/>
        <w:ind w:firstLine="540" w:left="0"/>
        <w:jc w:val="both"/>
        <w:rPr>
          <w:color w:val="000000"/>
        </w:rPr>
      </w:pPr>
    </w:p>
    <w:p w14:paraId="A3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4.1. </w:t>
      </w:r>
      <w:r>
        <w:rPr>
          <w:color w:val="000000"/>
        </w:rPr>
        <w:t>з</w:t>
      </w:r>
      <w:r>
        <w:rPr>
          <w:color w:val="000000"/>
        </w:rPr>
        <w:t xml:space="preserve">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color w:val="000000"/>
        </w:rPr>
        <w:t>Тверской области</w:t>
      </w:r>
      <w:r>
        <w:rPr>
          <w:color w:val="000000"/>
        </w:rPr>
        <w:t xml:space="preserve">, иных государственных органов, органов местного самоуправления, </w:t>
      </w:r>
      <w:r>
        <w:rPr>
          <w:color w:val="000000"/>
        </w:rPr>
        <w:t xml:space="preserve">предприятий и </w:t>
      </w:r>
      <w:r>
        <w:rPr>
          <w:color w:val="000000"/>
        </w:rPr>
        <w:t>учреждений</w:t>
      </w:r>
      <w:r>
        <w:rPr>
          <w:color w:val="000000"/>
        </w:rPr>
        <w:t xml:space="preserve"> ЗАТО Озерный, независимо от их организационно-правовых форм</w:t>
      </w:r>
      <w:r>
        <w:rPr>
          <w:color w:val="000000"/>
        </w:rPr>
        <w:t xml:space="preserve"> и получать в установленном порядке документы и информацию, необходимые для выполнения своих должностных обязанностей;</w:t>
      </w:r>
    </w:p>
    <w:p w14:paraId="A4000000">
      <w:pPr>
        <w:pStyle w:val="Style_2"/>
        <w:ind w:firstLine="540" w:left="0"/>
        <w:jc w:val="both"/>
        <w:rPr>
          <w:color w:val="000000"/>
        </w:rPr>
      </w:pPr>
    </w:p>
    <w:p w14:paraId="A5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4.2. </w:t>
      </w:r>
      <w:r>
        <w:rPr>
          <w:color w:val="000000"/>
        </w:rPr>
        <w:t>п</w:t>
      </w:r>
      <w:r>
        <w:rPr>
          <w:color w:val="000000"/>
        </w:rPr>
        <w:t xml:space="preserve">ривлекать в установленном порядке для подготовки проектов документов, разработки и осуществления мероприятий, </w:t>
      </w:r>
      <w:r>
        <w:rPr>
          <w:color w:val="000000"/>
        </w:rPr>
        <w:t xml:space="preserve">работников </w:t>
      </w:r>
      <w:r>
        <w:rPr>
          <w:color w:val="000000"/>
        </w:rPr>
        <w:t xml:space="preserve">структурных подразделений </w:t>
      </w:r>
      <w:r>
        <w:rPr>
          <w:color w:val="000000"/>
        </w:rPr>
        <w:t>отдела образования и представителей организаций, подведомственных отделу образования;</w:t>
      </w:r>
    </w:p>
    <w:p w14:paraId="A6000000">
      <w:pPr>
        <w:pStyle w:val="Style_2"/>
        <w:ind w:firstLine="540" w:left="0"/>
        <w:jc w:val="both"/>
        <w:rPr>
          <w:color w:val="000000"/>
        </w:rPr>
      </w:pPr>
    </w:p>
    <w:p w14:paraId="A7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4.3. </w:t>
      </w:r>
      <w:r>
        <w:rPr>
          <w:color w:val="000000"/>
        </w:rPr>
        <w:t>Кроме того, для надлежащего исполнения должностных обязанностей, главный специалист отдела образования также имеет право:</w:t>
      </w:r>
    </w:p>
    <w:p w14:paraId="A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- возвращать исполнителям на доработку документы, подготовленные с нарушениями требований нормативных правовых актов; </w:t>
      </w:r>
    </w:p>
    <w:p w14:paraId="A9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- контролировать сроки исполнения документов специалистами структурных подразделений отдела образования и руководителями образовательных организаций, запрашивать у исполнителей сведения о ходе исполнения документов;</w:t>
      </w:r>
    </w:p>
    <w:p w14:paraId="AA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- запрашивать от структурных и функциональных подразделений отдела образования и руководителей образовательных организаций материалы и информацию, необходимые для работы, в пределах своей компетенции;</w:t>
      </w:r>
    </w:p>
    <w:p w14:paraId="AB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- на ознакомление с документами, определяющими его права и обязанности по занимаемой должности, критерии оценки качества исполнения должностных обязанностей;</w:t>
      </w:r>
    </w:p>
    <w:p w14:paraId="AC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- приглашать для собеседования заместителей руководителя образовательных </w:t>
      </w:r>
      <w:r>
        <w:rPr>
          <w:color w:val="000000"/>
        </w:rPr>
        <w:t>организаций</w:t>
      </w:r>
      <w:r>
        <w:rPr>
          <w:color w:val="000000"/>
        </w:rPr>
        <w:t xml:space="preserve"> для решения проблемных вопросов;</w:t>
      </w:r>
    </w:p>
    <w:p w14:paraId="AD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- представлять интересы отдела образования в любых организациях</w:t>
      </w:r>
      <w:r>
        <w:rPr>
          <w:color w:val="000000"/>
        </w:rPr>
        <w:t xml:space="preserve"> </w:t>
      </w:r>
      <w:r>
        <w:rPr>
          <w:color w:val="000000"/>
        </w:rPr>
        <w:t>и учреждениях в пределах своей компетенции;</w:t>
      </w:r>
    </w:p>
    <w:p w14:paraId="AE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- на обеспечение организационно-техническими условиями,  необходимыми для исполнения должностных обязательств;</w:t>
      </w:r>
    </w:p>
    <w:p w14:paraId="AF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- на другие права, установленные действующим законодательством. </w:t>
      </w:r>
    </w:p>
    <w:p w14:paraId="B0000000">
      <w:pPr>
        <w:pStyle w:val="Style_2"/>
        <w:ind/>
        <w:jc w:val="both"/>
        <w:rPr>
          <w:color w:val="000000"/>
        </w:rPr>
      </w:pPr>
    </w:p>
    <w:p w14:paraId="B1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5. Ответственность</w:t>
      </w:r>
    </w:p>
    <w:p w14:paraId="B2000000">
      <w:pPr>
        <w:pStyle w:val="Style_2"/>
        <w:ind/>
        <w:jc w:val="both"/>
        <w:rPr>
          <w:color w:val="000000"/>
        </w:rPr>
      </w:pPr>
    </w:p>
    <w:p w14:paraId="B3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несет установленную законодательством ответственность:</w:t>
      </w:r>
    </w:p>
    <w:p w14:paraId="B4000000">
      <w:pPr>
        <w:pStyle w:val="Style_2"/>
        <w:ind w:firstLine="540" w:left="0"/>
        <w:jc w:val="both"/>
        <w:rPr>
          <w:color w:val="000000"/>
        </w:rPr>
      </w:pPr>
    </w:p>
    <w:p w14:paraId="B5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5.1. з</w:t>
      </w:r>
      <w:r>
        <w:rPr>
          <w:color w:val="000000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14:paraId="B6000000">
      <w:pPr>
        <w:pStyle w:val="Style_2"/>
        <w:ind w:firstLine="540" w:left="0"/>
        <w:jc w:val="both"/>
        <w:rPr>
          <w:color w:val="000000"/>
        </w:rPr>
      </w:pPr>
    </w:p>
    <w:p w14:paraId="B7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5.2. з</w:t>
      </w:r>
      <w:r>
        <w:rPr>
          <w:color w:val="000000"/>
        </w:rPr>
        <w:t xml:space="preserve">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</w:t>
      </w:r>
      <w:r>
        <w:rPr>
          <w:color w:val="000000"/>
        </w:rPr>
        <w:t>Российской Федерации;</w:t>
      </w:r>
    </w:p>
    <w:p w14:paraId="B8000000">
      <w:pPr>
        <w:pStyle w:val="Style_2"/>
        <w:ind w:firstLine="540" w:left="0"/>
        <w:jc w:val="both"/>
        <w:rPr>
          <w:color w:val="000000"/>
        </w:rPr>
      </w:pPr>
    </w:p>
    <w:p w14:paraId="B9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5.3. з</w:t>
      </w:r>
      <w:r>
        <w:rPr>
          <w:color w:val="000000"/>
        </w:rPr>
        <w:t>а причинение материального ущерба в пределах, определенных трудовым и гражданским законод</w:t>
      </w:r>
      <w:r>
        <w:rPr>
          <w:color w:val="000000"/>
        </w:rPr>
        <w:t>ательством Российской Федерации;</w:t>
      </w:r>
    </w:p>
    <w:p w14:paraId="BA000000">
      <w:pPr>
        <w:pStyle w:val="Style_2"/>
        <w:ind w:firstLine="540" w:left="0"/>
        <w:jc w:val="both"/>
        <w:rPr>
          <w:color w:val="000000"/>
        </w:rPr>
      </w:pPr>
    </w:p>
    <w:p w14:paraId="BB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5.4. несоблюдение обязанностей, ограничений и запретов, связанных с прохождением муниципальной службы, установленных Федеральными законами от 02.03.2007 № 25-ФЗ «О муниципальной службе в РФ», от 25.12.2008 № 237-ФЗ «О противодействии коррупции», от 27.07.2006 № 152-ФЗ «О персональных данных»</w:t>
      </w:r>
      <w:r>
        <w:rPr>
          <w:color w:val="000000"/>
        </w:rPr>
        <w:t xml:space="preserve">; невыполнение </w:t>
      </w:r>
      <w:r>
        <w:rPr>
          <w:color w:val="000000"/>
        </w:rPr>
        <w:t xml:space="preserve">приказов Руководителя отдела образования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ЗАТО Озерный.</w:t>
      </w:r>
    </w:p>
    <w:p w14:paraId="BC000000">
      <w:pPr>
        <w:pStyle w:val="Style_2"/>
        <w:ind/>
        <w:jc w:val="both"/>
        <w:rPr>
          <w:color w:val="000000"/>
        </w:rPr>
      </w:pPr>
    </w:p>
    <w:p w14:paraId="BD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6. Перечень вопросов, по которым муниципальный служащий</w:t>
      </w:r>
    </w:p>
    <w:p w14:paraId="BE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вправе или обязан самостоятельно принимать управленческие</w:t>
      </w:r>
    </w:p>
    <w:p w14:paraId="BF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и иные решения</w:t>
      </w:r>
    </w:p>
    <w:p w14:paraId="C0000000">
      <w:pPr>
        <w:pStyle w:val="Style_2"/>
        <w:ind/>
        <w:jc w:val="both"/>
        <w:rPr>
          <w:color w:val="000000"/>
        </w:rPr>
      </w:pPr>
    </w:p>
    <w:p w14:paraId="C1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6.1. </w:t>
      </w:r>
      <w:r>
        <w:rPr>
          <w:rFonts w:ascii="Merriweather" w:hAnsi="Merriweather"/>
          <w:color w:val="000000"/>
        </w:rPr>
        <w:t> 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вправе самостоятельно</w:t>
      </w:r>
      <w:r>
        <w:rPr>
          <w:color w:val="000000"/>
        </w:rPr>
        <w:t xml:space="preserve"> принимать решения в виде таких документов как:</w:t>
      </w:r>
    </w:p>
    <w:p w14:paraId="C2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6.1.1. </w:t>
      </w:r>
      <w:r>
        <w:rPr>
          <w:color w:val="000000"/>
        </w:rPr>
        <w:t>выбор метода выполнения поставленных задач</w:t>
      </w:r>
      <w:r>
        <w:rPr>
          <w:color w:val="000000"/>
        </w:rPr>
        <w:t>;</w:t>
      </w:r>
    </w:p>
    <w:p w14:paraId="C3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6.1.2. </w:t>
      </w:r>
      <w:r>
        <w:rPr>
          <w:rFonts w:ascii="Times New Roman" w:hAnsi="Times New Roman"/>
          <w:color w:val="000000"/>
          <w:sz w:val="24"/>
        </w:rPr>
        <w:t>должностная (служебная) записка.</w:t>
      </w:r>
    </w:p>
    <w:p w14:paraId="C4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C5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6.2. </w:t>
      </w:r>
      <w:r>
        <w:rPr>
          <w:rFonts w:ascii="Times New Roman" w:hAnsi="Times New Roman"/>
          <w:color w:val="000000"/>
          <w:sz w:val="24"/>
        </w:rPr>
        <w:t>Перечень вопросов, по которым главный специалист отдела образования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C6000000">
      <w:pPr>
        <w:pStyle w:val="Style_2"/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В соответствии со своей компетенцией принимает участие: </w:t>
      </w:r>
    </w:p>
    <w:p w14:paraId="C7000000">
      <w:pPr>
        <w:pStyle w:val="Style_2"/>
        <w:ind w:firstLine="567" w:left="0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>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14:paraId="C8000000">
      <w:pPr>
        <w:pStyle w:val="Style_2"/>
        <w:ind w:firstLine="567" w:left="0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>проверка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14:paraId="C9000000">
      <w:pPr>
        <w:pStyle w:val="Style_2"/>
        <w:ind w:firstLine="567" w:left="0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 xml:space="preserve"> в подготовке проектов нормативных правовых актов по направлениям деятельности;</w:t>
      </w:r>
    </w:p>
    <w:p w14:paraId="CA000000">
      <w:pPr>
        <w:pStyle w:val="Style_2"/>
        <w:ind w:firstLine="567" w:left="0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 xml:space="preserve"> в подготовке  информации по вопросам, входящим</w:t>
      </w:r>
      <w:r>
        <w:rPr>
          <w:color w:val="000000"/>
        </w:rPr>
        <w:t xml:space="preserve"> в его должностные обязанности.</w:t>
      </w:r>
    </w:p>
    <w:p w14:paraId="CB000000">
      <w:pPr>
        <w:pStyle w:val="Style_2"/>
        <w:ind w:firstLine="567" w:left="0"/>
        <w:jc w:val="both"/>
        <w:rPr>
          <w:color w:val="000000"/>
        </w:rPr>
      </w:pPr>
    </w:p>
    <w:p w14:paraId="CC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7. Перечень вопросов, по которым муниципальный</w:t>
      </w:r>
    </w:p>
    <w:p w14:paraId="CD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служащий вправе или обязан участвовать при подготовке</w:t>
      </w:r>
    </w:p>
    <w:p w14:paraId="CE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проектов нормативных правовых актов и (или) проектов</w:t>
      </w:r>
    </w:p>
    <w:p w14:paraId="CF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управленческих и иных решений</w:t>
      </w:r>
    </w:p>
    <w:p w14:paraId="D0000000">
      <w:pPr>
        <w:pStyle w:val="Style_2"/>
        <w:ind/>
        <w:jc w:val="both"/>
        <w:rPr>
          <w:color w:val="000000"/>
        </w:rPr>
      </w:pPr>
    </w:p>
    <w:p w14:paraId="D1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7.1. 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вправе участвовать в подготовке проектов муниципальных нормативных правовых актов и (или) проектов управленческих и иных решений по вопросам: </w:t>
      </w:r>
    </w:p>
    <w:p w14:paraId="D2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7.1.1. 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ормативных правовых актов и (или) проектов нормативных правовых актов, управленческих и иных решений по вопросам деятельности в сфере образования.</w:t>
      </w:r>
    </w:p>
    <w:p w14:paraId="D3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D4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8. Сроки и процедуры подготовки, рассмотрения проектов</w:t>
      </w:r>
    </w:p>
    <w:p w14:paraId="D5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управленческих и иных решений, порядок согласования</w:t>
      </w:r>
    </w:p>
    <w:p w14:paraId="D6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и принятия данных решений</w:t>
      </w:r>
    </w:p>
    <w:p w14:paraId="D7000000">
      <w:pPr>
        <w:pStyle w:val="Style_2"/>
        <w:ind/>
        <w:jc w:val="both"/>
        <w:rPr>
          <w:color w:val="000000"/>
        </w:rPr>
      </w:pPr>
    </w:p>
    <w:p w14:paraId="D8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8.1. </w:t>
      </w:r>
      <w:r>
        <w:rPr>
          <w:color w:val="000000"/>
        </w:rPr>
        <w:t xml:space="preserve"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ЗАТО Озерный</w:t>
      </w:r>
      <w:r>
        <w:rPr>
          <w:color w:val="000000"/>
        </w:rPr>
        <w:t xml:space="preserve">, Инструкцией по </w:t>
      </w:r>
      <w:r>
        <w:rPr>
          <w:color w:val="000000"/>
        </w:rPr>
        <w:t xml:space="preserve">делопроизводству и правил оформления документов в администрации и отделе образования </w:t>
      </w:r>
      <w:r>
        <w:rPr>
          <w:color w:val="000000"/>
        </w:rPr>
        <w:t>администрации ЗАТО Озерный</w:t>
      </w:r>
      <w:r>
        <w:rPr>
          <w:color w:val="000000"/>
        </w:rPr>
        <w:t>.</w:t>
      </w:r>
    </w:p>
    <w:p w14:paraId="D9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DA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9. Порядок служебного взаимодействия муниципального</w:t>
      </w:r>
    </w:p>
    <w:p w14:paraId="DB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служащего в связи с исполнением им должностных обязанностей</w:t>
      </w:r>
    </w:p>
    <w:p w14:paraId="DC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с муниципальными служащими, гражданскими служащими,</w:t>
      </w:r>
    </w:p>
    <w:p w14:paraId="DD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гражданами, а также организациями</w:t>
      </w:r>
    </w:p>
    <w:p w14:paraId="DE000000">
      <w:pPr>
        <w:pStyle w:val="Style_2"/>
        <w:ind/>
        <w:jc w:val="both"/>
        <w:rPr>
          <w:color w:val="000000"/>
        </w:rPr>
      </w:pPr>
    </w:p>
    <w:p w14:paraId="DF000000">
      <w:pPr>
        <w:pStyle w:val="Style_2"/>
        <w:ind w:firstLine="720" w:left="0"/>
        <w:jc w:val="both"/>
        <w:rPr>
          <w:color w:val="000000"/>
        </w:rPr>
      </w:pPr>
      <w:r>
        <w:rPr>
          <w:color w:val="000000"/>
        </w:rPr>
        <w:t xml:space="preserve">Главный специалист отдела образования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 распорядительными документами взаимодействует </w:t>
      </w:r>
      <w:r>
        <w:rPr>
          <w:color w:val="000000"/>
        </w:rPr>
        <w:t>с</w:t>
      </w:r>
      <w:r>
        <w:rPr>
          <w:color w:val="000000"/>
        </w:rPr>
        <w:t>:</w:t>
      </w:r>
    </w:p>
    <w:p w14:paraId="E0000000">
      <w:pPr>
        <w:pStyle w:val="Style_2"/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9.1. Работниками, структурными подразделениями и должностными лицами государственных органов.</w:t>
      </w:r>
    </w:p>
    <w:p w14:paraId="E1000000">
      <w:pPr>
        <w:pStyle w:val="Style_2"/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9.2. Работниками, структурными подразделениями и должностными лицами органов местного самоуправления;</w:t>
      </w:r>
    </w:p>
    <w:p w14:paraId="E2000000">
      <w:pPr>
        <w:pStyle w:val="Style_2"/>
        <w:ind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9.3. Организациями и гражданами.</w:t>
      </w:r>
    </w:p>
    <w:p w14:paraId="E3000000">
      <w:pPr>
        <w:pStyle w:val="Style_2"/>
        <w:ind/>
        <w:jc w:val="center"/>
        <w:outlineLvl w:val="0"/>
        <w:rPr>
          <w:color w:val="000000"/>
        </w:rPr>
      </w:pPr>
    </w:p>
    <w:p w14:paraId="E4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10. Перечень муниципальных услуг, оказываемых гражданам</w:t>
      </w:r>
    </w:p>
    <w:p w14:paraId="E5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и организациям</w:t>
      </w:r>
    </w:p>
    <w:p w14:paraId="E6000000">
      <w:pPr>
        <w:pStyle w:val="Style_2"/>
        <w:ind/>
        <w:jc w:val="both"/>
        <w:rPr>
          <w:color w:val="000000"/>
        </w:rPr>
      </w:pPr>
    </w:p>
    <w:p w14:paraId="E7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 xml:space="preserve">10.1. </w:t>
      </w:r>
      <w:r>
        <w:rPr>
          <w:color w:val="000000"/>
        </w:rPr>
        <w:t xml:space="preserve">При выполнении своих должностных обязанностей </w:t>
      </w:r>
      <w:r>
        <w:rPr>
          <w:color w:val="000000"/>
        </w:rPr>
        <w:t>главный специалист</w:t>
      </w:r>
      <w:r>
        <w:rPr>
          <w:color w:val="000000"/>
        </w:rPr>
        <w:t xml:space="preserve"> отдела образования не оказывает государственных и муниципальных услуг физическим и юридическим лицам.</w:t>
      </w:r>
    </w:p>
    <w:p w14:paraId="E8000000">
      <w:pPr>
        <w:pStyle w:val="Style_2"/>
        <w:ind w:firstLine="540" w:left="0"/>
        <w:jc w:val="both"/>
        <w:rPr>
          <w:color w:val="000000"/>
        </w:rPr>
      </w:pPr>
    </w:p>
    <w:p w14:paraId="E9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11. Показатели эффективности и результативности</w:t>
      </w:r>
    </w:p>
    <w:p w14:paraId="EA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профессиональной служебной деятельности</w:t>
      </w:r>
    </w:p>
    <w:p w14:paraId="EB000000">
      <w:pPr>
        <w:pStyle w:val="Style_2"/>
        <w:ind/>
        <w:jc w:val="both"/>
        <w:rPr>
          <w:color w:val="000000"/>
        </w:rPr>
      </w:pPr>
    </w:p>
    <w:p w14:paraId="EC000000">
      <w:pPr>
        <w:pStyle w:val="Style_2"/>
        <w:ind w:firstLine="540" w:left="0"/>
        <w:jc w:val="both"/>
        <w:rPr>
          <w:color w:val="000000"/>
        </w:rPr>
      </w:pPr>
      <w:r>
        <w:rPr>
          <w:color w:val="000000"/>
        </w:rPr>
        <w:t>Эффективность и результативность профессиональной служебной деятельности руководителя отдела образования определяется в зависимости от уровня достижения следующих показателей: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11.1.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ачество деятельности (соответствие подготовленных документов предъявленным требованиям, полнота и логичность в изложен</w:t>
      </w:r>
      <w:r>
        <w:rPr>
          <w:rFonts w:ascii="Times New Roman" w:hAnsi="Times New Roman"/>
          <w:color w:val="000000"/>
          <w:sz w:val="24"/>
        </w:rPr>
        <w:t>ии материала, точность, другое);</w:t>
      </w:r>
    </w:p>
    <w:p w14:paraId="E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11.2. с</w:t>
      </w:r>
      <w:r>
        <w:rPr>
          <w:rFonts w:ascii="Times New Roman" w:hAnsi="Times New Roman"/>
          <w:color w:val="000000"/>
          <w:sz w:val="24"/>
        </w:rPr>
        <w:t>воевременность исполнения поставленных задач</w:t>
      </w:r>
      <w:r>
        <w:rPr>
          <w:rFonts w:ascii="Times New Roman" w:hAnsi="Times New Roman"/>
          <w:color w:val="000000"/>
          <w:sz w:val="24"/>
        </w:rPr>
        <w:t>;</w:t>
      </w:r>
    </w:p>
    <w:p w14:paraId="E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11.3.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рганизация труда (производительность, результативность, соблюдение дисциплины)</w:t>
      </w:r>
      <w:r>
        <w:rPr>
          <w:rFonts w:ascii="Times New Roman" w:hAnsi="Times New Roman"/>
          <w:color w:val="000000"/>
          <w:sz w:val="24"/>
        </w:rPr>
        <w:t>;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11.4.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отивация (заинтересованность в выполняемой работе, использование наиболее рациональных подходов при решении </w:t>
      </w:r>
      <w:r>
        <w:rPr>
          <w:rFonts w:ascii="Times New Roman" w:hAnsi="Times New Roman"/>
          <w:color w:val="000000"/>
          <w:sz w:val="24"/>
        </w:rPr>
        <w:t>поставленных задач);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11.5.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14:paraId="F2000000">
      <w:pPr>
        <w:pStyle w:val="Style_2"/>
        <w:ind/>
        <w:jc w:val="both"/>
        <w:rPr>
          <w:color w:val="000000"/>
        </w:rPr>
      </w:pPr>
    </w:p>
    <w:p w14:paraId="F3000000">
      <w:pPr>
        <w:pStyle w:val="Style_2"/>
        <w:ind/>
        <w:jc w:val="both"/>
        <w:rPr>
          <w:color w:val="000000"/>
        </w:rPr>
      </w:pPr>
    </w:p>
    <w:p w14:paraId="F4000000">
      <w:pPr>
        <w:pStyle w:val="Style_2"/>
        <w:ind/>
        <w:jc w:val="both"/>
        <w:rPr>
          <w:color w:val="000000"/>
        </w:rPr>
      </w:pPr>
      <w:r>
        <w:rPr>
          <w:color w:val="000000"/>
        </w:rPr>
        <w:t>Виза согласования:</w:t>
      </w:r>
    </w:p>
    <w:p w14:paraId="F5000000">
      <w:pPr>
        <w:pStyle w:val="Style_2"/>
        <w:ind/>
        <w:jc w:val="both"/>
        <w:rPr>
          <w:color w:val="000000"/>
        </w:rPr>
      </w:pPr>
    </w:p>
    <w:p w14:paraId="F6000000">
      <w:pPr>
        <w:pStyle w:val="Style_2"/>
        <w:ind/>
        <w:jc w:val="both"/>
        <w:rPr>
          <w:color w:val="000000"/>
        </w:rPr>
      </w:pPr>
      <w:r>
        <w:rPr>
          <w:color w:val="000000"/>
        </w:rPr>
        <w:t>Руководитель юридического отдела</w:t>
      </w:r>
    </w:p>
    <w:p w14:paraId="F7000000">
      <w:pPr>
        <w:pStyle w:val="Style_2"/>
        <w:ind/>
        <w:jc w:val="both"/>
        <w:rPr>
          <w:color w:val="000000"/>
        </w:rPr>
      </w:pPr>
      <w:r>
        <w:rPr>
          <w:color w:val="000000"/>
        </w:rPr>
        <w:t>администрации</w:t>
      </w:r>
      <w:r>
        <w:rPr>
          <w:color w:val="000000"/>
        </w:rPr>
        <w:t xml:space="preserve"> ЗАТО Озерный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Н.В. </w:t>
      </w:r>
      <w:r>
        <w:rPr>
          <w:color w:val="000000"/>
        </w:rPr>
        <w:t>Чувашова</w:t>
      </w:r>
    </w:p>
    <w:p w14:paraId="F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F9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</w:rPr>
        <w:t>ЛИСТ ОЗНАКОМЛЕНИЯ</w:t>
      </w:r>
    </w:p>
    <w:p w14:paraId="FA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муниципального служащего с должностной инструкцией</w:t>
      </w:r>
    </w:p>
    <w:p w14:paraId="FB000000">
      <w:pPr>
        <w:pStyle w:val="Style_2"/>
        <w:ind/>
        <w:jc w:val="center"/>
        <w:rPr>
          <w:color w:val="000000"/>
        </w:rPr>
      </w:pPr>
      <w:r>
        <w:rPr>
          <w:color w:val="000000"/>
        </w:rPr>
        <w:t>главного специалиста</w:t>
      </w:r>
      <w:r>
        <w:rPr>
          <w:color w:val="000000"/>
        </w:rPr>
        <w:t xml:space="preserve"> отдела образования </w:t>
      </w:r>
      <w:r>
        <w:rPr>
          <w:color w:val="000000"/>
        </w:rPr>
        <w:t>администрации</w:t>
      </w:r>
      <w:r>
        <w:rPr>
          <w:color w:val="000000"/>
        </w:rPr>
        <w:t xml:space="preserve"> ЗАТО Озерный</w:t>
      </w:r>
    </w:p>
    <w:p w14:paraId="FC000000">
      <w:pPr>
        <w:pStyle w:val="Style_2"/>
        <w:ind/>
        <w:jc w:val="both"/>
        <w:rPr>
          <w:color w:val="000000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1417"/>
        <w:gridCol w:w="1587"/>
        <w:gridCol w:w="1587"/>
        <w:gridCol w:w="2040"/>
        <w:gridCol w:w="793"/>
        <w:gridCol w:w="1133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(полностью)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 номер распоряжения о назначении на должность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 номер распоряжения об освобождении от должности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(при временном замещении должности иным лицом)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ознакомления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2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Личная подпись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2"/>
              <w:rPr>
                <w:color w:val="00000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2"/>
              <w:rPr>
                <w:color w:val="00000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2"/>
              <w:rPr>
                <w:color w:val="00000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2"/>
              <w:rPr>
                <w:color w:val="00000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2"/>
              <w:rPr>
                <w:color w:val="00000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2"/>
              <w:rPr>
                <w:color w:val="00000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2"/>
              <w:rPr>
                <w:color w:val="00000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2"/>
              <w:rPr>
                <w:color w:val="000000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2"/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2"/>
              <w:rPr>
                <w:color w:val="000000"/>
              </w:rPr>
            </w:pPr>
          </w:p>
        </w:tc>
      </w:tr>
    </w:tbl>
    <w:p w14:paraId="43010000">
      <w:pPr>
        <w:pStyle w:val="Style_2"/>
        <w:ind/>
        <w:jc w:val="both"/>
        <w:rPr>
          <w:color w:val="000000"/>
        </w:rPr>
      </w:pPr>
    </w:p>
    <w:p w14:paraId="44010000">
      <w:pPr>
        <w:pStyle w:val="Style_2"/>
        <w:ind/>
        <w:jc w:val="both"/>
        <w:rPr>
          <w:color w:val="000000"/>
        </w:rPr>
      </w:pPr>
    </w:p>
    <w:p w14:paraId="45010000">
      <w:pPr>
        <w:pStyle w:val="Style_2"/>
        <w:ind/>
        <w:jc w:val="both"/>
        <w:rPr>
          <w:color w:val="000000"/>
          <w:sz w:val="2"/>
        </w:rPr>
      </w:pPr>
    </w:p>
    <w:sectPr>
      <w:headerReference r:id="rId1" w:type="default"/>
      <w:footerReference r:id="rId2" w:type="default"/>
      <w:pgSz w:h="16848" w:orient="portrait" w:w="11908"/>
      <w:pgMar w:bottom="1134" w:footer="0" w:gutter="0" w:header="0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sz w:val="2"/>
      </w:rPr>
    </w:pPr>
  </w:p>
  <w:tbl>
    <w:tblPr>
      <w:tblStyle w:val="Style_3"/>
      <w:tblW w:type="auto" w:w="0"/>
      <w:tblLayout w:type="fixed"/>
      <w:tblCellMar>
        <w:left w:type="dxa" w:w="40"/>
        <w:right w:type="dxa" w:w="40"/>
      </w:tblCellMar>
    </w:tblPr>
    <w:tblGrid>
      <w:gridCol w:w="3394"/>
      <w:gridCol w:w="3498"/>
      <w:gridCol w:w="3395"/>
    </w:tblGrid>
    <w:tr>
      <w:trPr>
        <w:trHeight w:hRule="exact" w:val="1663"/>
      </w:trPr>
      <w:tc>
        <w:tcPr>
          <w:tcW w:type="dxa" w:w="3394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3000000">
          <w:pPr>
            <w:pStyle w:val="Style_2"/>
            <w:rPr>
              <w:rFonts w:ascii="Tahoma" w:hAnsi="Tahoma"/>
              <w:b w:val="1"/>
              <w:color w:val="F58220"/>
              <w:sz w:val="28"/>
            </w:rPr>
          </w:pPr>
        </w:p>
      </w:tc>
      <w:tc>
        <w:tcPr>
          <w:tcW w:type="dxa" w:w="3498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4000000">
          <w:pPr>
            <w:pStyle w:val="Style_2"/>
            <w:ind/>
            <w:jc w:val="center"/>
            <w:rPr>
              <w:rFonts w:ascii="Tahoma" w:hAnsi="Tahoma"/>
              <w:b w:val="1"/>
              <w:sz w:val="20"/>
            </w:rPr>
          </w:pPr>
        </w:p>
      </w:tc>
      <w:tc>
        <w:tcPr>
          <w:tcW w:type="dxa" w:w="3395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right"/>
            <w:rPr>
              <w:rFonts w:ascii="Tahoma" w:hAnsi="Tahoma"/>
              <w:sz w:val="20"/>
            </w:rPr>
          </w:pPr>
        </w:p>
      </w:tc>
    </w:tr>
  </w:tbl>
  <w:p w14:paraId="06000000">
    <w:pPr>
      <w:pStyle w:val="Style_2"/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  <w:sz w:val="24"/>
    </w:rPr>
  </w:style>
  <w:style w:styleId="Style_8_ch" w:type="character">
    <w:name w:val="ConsPlusTitle"/>
    <w:link w:val="Style_8"/>
    <w:rPr>
      <w:rFonts w:ascii="Arial" w:hAnsi="Arial"/>
      <w:b w:val="1"/>
      <w:sz w:val="24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3" w:type="paragraph">
    <w:name w:val="ConsPlusCell"/>
    <w:link w:val="Style_13_ch"/>
    <w:pPr>
      <w:widowControl w:val="0"/>
      <w:ind/>
    </w:pPr>
    <w:rPr>
      <w:rFonts w:ascii="Courier New" w:hAnsi="Courier New"/>
      <w:sz w:val="20"/>
    </w:rPr>
  </w:style>
  <w:style w:styleId="Style_13_ch" w:type="character">
    <w:name w:val="ConsPlusCell"/>
    <w:link w:val="Style_13"/>
    <w:rPr>
      <w:rFonts w:ascii="Courier New" w:hAnsi="Courier New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ConsPlusTextList"/>
    <w:link w:val="Style_18_ch"/>
    <w:pPr>
      <w:widowControl w:val="0"/>
      <w:ind/>
    </w:pPr>
    <w:rPr>
      <w:rFonts w:ascii="Times New Roman" w:hAnsi="Times New Roman"/>
      <w:sz w:val="24"/>
    </w:rPr>
  </w:style>
  <w:style w:styleId="Style_18_ch" w:type="character">
    <w:name w:val="ConsPlusTextList"/>
    <w:link w:val="Style_18"/>
    <w:rPr>
      <w:rFonts w:ascii="Times New Roman" w:hAnsi="Times New Roman"/>
      <w:sz w:val="24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ConsPlusJurTerm"/>
    <w:link w:val="Style_26_ch"/>
    <w:pPr>
      <w:widowControl w:val="0"/>
      <w:ind/>
    </w:pPr>
    <w:rPr>
      <w:rFonts w:ascii="Tahoma" w:hAnsi="Tahoma"/>
      <w:sz w:val="26"/>
    </w:rPr>
  </w:style>
  <w:style w:styleId="Style_26_ch" w:type="character">
    <w:name w:val="ConsPlusJurTerm"/>
    <w:link w:val="Style_26"/>
    <w:rPr>
      <w:rFonts w:ascii="Tahoma" w:hAnsi="Tahoma"/>
      <w:sz w:val="26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DocList"/>
    <w:link w:val="Style_28_ch"/>
    <w:pPr>
      <w:widowControl w:val="0"/>
      <w:ind/>
    </w:pPr>
    <w:rPr>
      <w:rFonts w:ascii="Tahoma" w:hAnsi="Tahoma"/>
      <w:sz w:val="18"/>
    </w:rPr>
  </w:style>
  <w:style w:styleId="Style_28_ch" w:type="character">
    <w:name w:val="ConsPlusDocList"/>
    <w:link w:val="Style_28"/>
    <w:rPr>
      <w:rFonts w:ascii="Tahoma" w:hAnsi="Tahoma"/>
      <w:sz w:val="18"/>
    </w:rPr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30" w:type="paragraph">
    <w:name w:val="toc 5"/>
    <w:next w:val="Style_4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footer"/>
    <w:basedOn w:val="Style_4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4_ch"/>
    <w:link w:val="Style_31"/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ConsPlusTextList1"/>
    <w:link w:val="Style_33_ch"/>
    <w:pPr>
      <w:widowControl w:val="0"/>
      <w:ind/>
    </w:pPr>
    <w:rPr>
      <w:rFonts w:ascii="Times New Roman" w:hAnsi="Times New Roman"/>
      <w:sz w:val="24"/>
    </w:rPr>
  </w:style>
  <w:style w:styleId="Style_33_ch" w:type="character">
    <w:name w:val="ConsPlusTextList1"/>
    <w:link w:val="Style_33"/>
    <w:rPr>
      <w:rFonts w:ascii="Times New Roman" w:hAnsi="Times New Roman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Обычный1"/>
    <w:link w:val="Style_37_ch"/>
    <w:rPr>
      <w:rFonts w:asciiTheme="minorAscii" w:hAnsiTheme="minorHAnsi"/>
      <w:sz w:val="22"/>
    </w:rPr>
  </w:style>
  <w:style w:styleId="Style_37_ch" w:type="character">
    <w:name w:val="Обычный1"/>
    <w:link w:val="Style_37"/>
    <w:rPr>
      <w:rFonts w:asciiTheme="minorAscii" w:hAnsiTheme="minorHAnsi"/>
      <w:sz w:val="22"/>
    </w:rPr>
  </w:style>
  <w:style w:styleId="Style_38" w:type="paragraph">
    <w:name w:val="ConsPlusTitlePage"/>
    <w:link w:val="Style_38_ch"/>
    <w:pPr>
      <w:widowControl w:val="0"/>
      <w:ind/>
    </w:pPr>
    <w:rPr>
      <w:rFonts w:ascii="Tahoma" w:hAnsi="Tahoma"/>
      <w:sz w:val="24"/>
    </w:rPr>
  </w:style>
  <w:style w:styleId="Style_38_ch" w:type="character">
    <w:name w:val="ConsPlusTitlePage"/>
    <w:link w:val="Style_38"/>
    <w:rPr>
      <w:rFonts w:ascii="Tahoma" w:hAnsi="Tahoma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2024-07-31T14:43:08Z</dcterms:modified>
</cp:coreProperties>
</file>